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D8E" w:rsidRPr="00635072" w:rsidRDefault="00CA1D8E" w:rsidP="00D06348">
      <w:pPr>
        <w:spacing w:line="271" w:lineRule="auto"/>
        <w:ind w:right="1"/>
        <w:rPr>
          <w:rFonts w:ascii="Arial" w:hAnsi="Arial" w:cs="Arial"/>
        </w:rPr>
      </w:pPr>
    </w:p>
    <w:p w:rsidR="00CA1D8E" w:rsidRDefault="00BD3F28" w:rsidP="00D06348">
      <w:pPr>
        <w:spacing w:line="360" w:lineRule="auto"/>
        <w:ind w:right="1"/>
        <w:rPr>
          <w:rFonts w:ascii="Arial" w:hAnsi="Arial" w:cs="Arial"/>
          <w:sz w:val="28"/>
          <w:szCs w:val="28"/>
          <w:u w:val="single"/>
        </w:rPr>
      </w:pPr>
      <w:r>
        <w:rPr>
          <w:noProof/>
          <w:lang w:eastAsia="de-DE"/>
        </w:rPr>
        <w:pict>
          <v:shapetype id="_x0000_t202" coordsize="21600,21600" o:spt="202" path="m,l,21600r21600,l21600,xe">
            <v:stroke joinstyle="miter"/>
            <v:path gradientshapeok="t" o:connecttype="rect"/>
          </v:shapetype>
          <v:shape id="_x0000_s1047" type="#_x0000_t202" style="position:absolute;margin-left:384.35pt;margin-top:6.5pt;width:67.75pt;height:116.6pt;z-index:251671552" strokecolor="white">
            <v:textbox style="mso-fit-shape-to-text:t">
              <w:txbxContent>
                <w:p w:rsidR="00266AD3" w:rsidRDefault="00266AD3">
                  <w:pPr>
                    <w:rPr>
                      <w:rFonts w:ascii="Arial" w:hAnsi="Arial" w:cs="Arial"/>
                      <w:sz w:val="16"/>
                      <w:szCs w:val="16"/>
                    </w:rPr>
                  </w:pPr>
                  <w:r>
                    <w:rPr>
                      <w:rFonts w:ascii="Arial" w:hAnsi="Arial" w:cs="Arial"/>
                      <w:sz w:val="16"/>
                      <w:szCs w:val="16"/>
                    </w:rPr>
                    <w:t>Juli, 2017</w:t>
                  </w:r>
                </w:p>
                <w:p w:rsidR="00266AD3" w:rsidRPr="005A46E2" w:rsidRDefault="00266AD3">
                  <w:pPr>
                    <w:rPr>
                      <w:rFonts w:ascii="Arial" w:hAnsi="Arial" w:cs="Arial"/>
                      <w:color w:val="7F7F7F"/>
                      <w:sz w:val="16"/>
                      <w:szCs w:val="16"/>
                    </w:rPr>
                  </w:pPr>
                  <w:r w:rsidRPr="005A46E2">
                    <w:rPr>
                      <w:rFonts w:ascii="Arial" w:hAnsi="Arial" w:cs="Arial"/>
                      <w:color w:val="7F7F7F"/>
                      <w:sz w:val="16"/>
                      <w:szCs w:val="16"/>
                    </w:rPr>
                    <w:t>0</w:t>
                  </w:r>
                  <w:r>
                    <w:rPr>
                      <w:rFonts w:ascii="Arial" w:hAnsi="Arial" w:cs="Arial"/>
                      <w:color w:val="7F7F7F"/>
                      <w:sz w:val="16"/>
                      <w:szCs w:val="16"/>
                    </w:rPr>
                    <w:t>7</w:t>
                  </w:r>
                  <w:r w:rsidRPr="005A46E2">
                    <w:rPr>
                      <w:rFonts w:ascii="Arial" w:hAnsi="Arial" w:cs="Arial"/>
                      <w:color w:val="7F7F7F"/>
                      <w:sz w:val="16"/>
                      <w:szCs w:val="16"/>
                    </w:rPr>
                    <w:t>/17-0</w:t>
                  </w:r>
                  <w:r>
                    <w:rPr>
                      <w:rFonts w:ascii="Arial" w:hAnsi="Arial" w:cs="Arial"/>
                      <w:color w:val="7F7F7F"/>
                      <w:sz w:val="16"/>
                      <w:szCs w:val="16"/>
                    </w:rPr>
                    <w:t>7</w:t>
                  </w:r>
                </w:p>
              </w:txbxContent>
            </v:textbox>
          </v:shape>
        </w:pict>
      </w:r>
      <w:r w:rsidR="00241AEC">
        <w:rPr>
          <w:rFonts w:ascii="Arial" w:hAnsi="Arial" w:cs="Arial"/>
          <w:sz w:val="28"/>
          <w:szCs w:val="28"/>
          <w:u w:val="single"/>
        </w:rPr>
        <w:t xml:space="preserve">Serieller </w:t>
      </w:r>
      <w:r w:rsidR="00CA1D8E">
        <w:rPr>
          <w:rFonts w:ascii="Arial" w:hAnsi="Arial" w:cs="Arial"/>
          <w:sz w:val="28"/>
          <w:szCs w:val="28"/>
          <w:u w:val="single"/>
        </w:rPr>
        <w:t xml:space="preserve">Wohnungsbau mit Kalksandstein  </w:t>
      </w:r>
    </w:p>
    <w:p w:rsidR="00CA1D8E" w:rsidRPr="008F03CE" w:rsidRDefault="00CA1D8E" w:rsidP="00D06348">
      <w:pPr>
        <w:tabs>
          <w:tab w:val="left" w:pos="8789"/>
        </w:tabs>
        <w:spacing w:line="360" w:lineRule="auto"/>
        <w:ind w:right="1"/>
        <w:rPr>
          <w:rFonts w:ascii="Arial" w:hAnsi="Arial" w:cs="Arial"/>
          <w:b/>
          <w:sz w:val="28"/>
          <w:szCs w:val="28"/>
        </w:rPr>
      </w:pPr>
    </w:p>
    <w:p w:rsidR="00CA1D8E" w:rsidRPr="008E0439" w:rsidRDefault="004E1E2E" w:rsidP="00D06348">
      <w:pPr>
        <w:spacing w:line="400" w:lineRule="exact"/>
        <w:ind w:right="1"/>
        <w:rPr>
          <w:rFonts w:ascii="Arial" w:hAnsi="Arial" w:cs="Arial"/>
          <w:b/>
          <w:sz w:val="40"/>
          <w:szCs w:val="40"/>
        </w:rPr>
      </w:pPr>
      <w:r>
        <w:rPr>
          <w:rFonts w:ascii="Arial" w:hAnsi="Arial" w:cs="Arial"/>
          <w:b/>
          <w:sz w:val="40"/>
          <w:szCs w:val="40"/>
        </w:rPr>
        <w:t>Massive Effizienz mit flexibler Zukunft</w:t>
      </w:r>
    </w:p>
    <w:p w:rsidR="00CA1D8E" w:rsidRDefault="00CA1D8E" w:rsidP="00D06348">
      <w:pPr>
        <w:spacing w:line="400" w:lineRule="exact"/>
        <w:ind w:right="1"/>
        <w:jc w:val="both"/>
        <w:rPr>
          <w:rFonts w:ascii="Arial" w:hAnsi="Arial" w:cs="Arial"/>
          <w:b/>
          <w:bCs/>
        </w:rPr>
      </w:pPr>
    </w:p>
    <w:p w:rsidR="00CA1D8E" w:rsidRPr="00E271AF" w:rsidRDefault="001850E6" w:rsidP="001C550E">
      <w:pPr>
        <w:spacing w:line="400" w:lineRule="exact"/>
        <w:ind w:right="1"/>
        <w:jc w:val="both"/>
        <w:rPr>
          <w:rFonts w:ascii="Arial" w:hAnsi="Arial" w:cs="Arial"/>
          <w:b/>
          <w:bCs/>
          <w:sz w:val="22"/>
          <w:szCs w:val="22"/>
        </w:rPr>
      </w:pPr>
      <w:r w:rsidRPr="00E271AF">
        <w:rPr>
          <w:rFonts w:ascii="Arial" w:hAnsi="Arial" w:cs="Arial"/>
          <w:b/>
          <w:bCs/>
          <w:sz w:val="22"/>
          <w:szCs w:val="22"/>
        </w:rPr>
        <w:t>Bauen</w:t>
      </w:r>
      <w:r w:rsidR="00B2643B" w:rsidRPr="00E271AF">
        <w:rPr>
          <w:rFonts w:ascii="Arial" w:hAnsi="Arial" w:cs="Arial"/>
          <w:b/>
          <w:bCs/>
          <w:sz w:val="22"/>
          <w:szCs w:val="22"/>
        </w:rPr>
        <w:t xml:space="preserve"> mit großformatigen Kalksandsteinen erfüllt alle Kriterien des seriellen und modularen Bauens: </w:t>
      </w:r>
      <w:r w:rsidR="00F239CB" w:rsidRPr="00E271AF">
        <w:rPr>
          <w:rFonts w:ascii="Arial" w:hAnsi="Arial" w:cs="Arial"/>
          <w:b/>
          <w:bCs/>
          <w:sz w:val="22"/>
          <w:szCs w:val="22"/>
        </w:rPr>
        <w:t>S</w:t>
      </w:r>
      <w:r w:rsidR="00B2643B" w:rsidRPr="00E271AF">
        <w:rPr>
          <w:rFonts w:ascii="Arial" w:hAnsi="Arial" w:cs="Arial"/>
          <w:b/>
          <w:bCs/>
          <w:sz w:val="22"/>
          <w:szCs w:val="22"/>
        </w:rPr>
        <w:t>chnell, preiswert</w:t>
      </w:r>
      <w:r w:rsidR="007D4D73">
        <w:rPr>
          <w:rFonts w:ascii="Arial" w:hAnsi="Arial" w:cs="Arial"/>
          <w:b/>
          <w:bCs/>
          <w:sz w:val="22"/>
          <w:szCs w:val="22"/>
        </w:rPr>
        <w:t>, flächenoptimiert</w:t>
      </w:r>
      <w:r w:rsidR="00B2643B" w:rsidRPr="00E271AF">
        <w:rPr>
          <w:rFonts w:ascii="Arial" w:hAnsi="Arial" w:cs="Arial"/>
          <w:b/>
          <w:bCs/>
          <w:sz w:val="22"/>
          <w:szCs w:val="22"/>
        </w:rPr>
        <w:t xml:space="preserve"> und nachhaltig</w:t>
      </w:r>
      <w:r w:rsidR="0070473F" w:rsidRPr="00E271AF">
        <w:rPr>
          <w:rFonts w:ascii="Arial" w:hAnsi="Arial" w:cs="Arial"/>
          <w:b/>
          <w:bCs/>
          <w:sz w:val="22"/>
          <w:szCs w:val="22"/>
        </w:rPr>
        <w:t xml:space="preserve"> lässt sich mit </w:t>
      </w:r>
      <w:r w:rsidR="00993600">
        <w:rPr>
          <w:rFonts w:ascii="Arial" w:hAnsi="Arial" w:cs="Arial"/>
          <w:b/>
          <w:bCs/>
          <w:sz w:val="22"/>
          <w:szCs w:val="22"/>
        </w:rPr>
        <w:t xml:space="preserve">großformatigen </w:t>
      </w:r>
      <w:r w:rsidR="008F2573" w:rsidRPr="00E271AF">
        <w:rPr>
          <w:rFonts w:ascii="Arial" w:hAnsi="Arial" w:cs="Arial"/>
          <w:b/>
          <w:bCs/>
          <w:sz w:val="22"/>
          <w:szCs w:val="22"/>
        </w:rPr>
        <w:t>KS-Baus</w:t>
      </w:r>
      <w:r w:rsidRPr="00E271AF">
        <w:rPr>
          <w:rFonts w:ascii="Arial" w:hAnsi="Arial" w:cs="Arial"/>
          <w:b/>
          <w:bCs/>
          <w:sz w:val="22"/>
          <w:szCs w:val="22"/>
        </w:rPr>
        <w:t>ystem</w:t>
      </w:r>
      <w:r w:rsidR="008F2573" w:rsidRPr="00E271AF">
        <w:rPr>
          <w:rFonts w:ascii="Arial" w:hAnsi="Arial" w:cs="Arial"/>
          <w:b/>
          <w:bCs/>
          <w:sz w:val="22"/>
          <w:szCs w:val="22"/>
        </w:rPr>
        <w:t>en</w:t>
      </w:r>
      <w:r w:rsidRPr="00E271AF">
        <w:rPr>
          <w:rFonts w:ascii="Arial" w:hAnsi="Arial" w:cs="Arial"/>
          <w:b/>
          <w:bCs/>
          <w:sz w:val="22"/>
          <w:szCs w:val="22"/>
        </w:rPr>
        <w:t xml:space="preserve"> </w:t>
      </w:r>
      <w:r w:rsidR="0070473F" w:rsidRPr="00E271AF">
        <w:rPr>
          <w:rFonts w:ascii="Arial" w:hAnsi="Arial" w:cs="Arial"/>
          <w:b/>
          <w:bCs/>
          <w:sz w:val="22"/>
          <w:szCs w:val="22"/>
        </w:rPr>
        <w:t xml:space="preserve">bezahlbarer Wohnraum </w:t>
      </w:r>
      <w:r w:rsidR="00F17CDD" w:rsidRPr="00E271AF">
        <w:rPr>
          <w:rFonts w:ascii="Arial" w:hAnsi="Arial" w:cs="Arial"/>
          <w:b/>
          <w:bCs/>
          <w:sz w:val="22"/>
          <w:szCs w:val="22"/>
        </w:rPr>
        <w:t xml:space="preserve">solide </w:t>
      </w:r>
      <w:r w:rsidR="0070473F" w:rsidRPr="00E271AF">
        <w:rPr>
          <w:rFonts w:ascii="Arial" w:hAnsi="Arial" w:cs="Arial"/>
          <w:b/>
          <w:bCs/>
          <w:sz w:val="22"/>
          <w:szCs w:val="22"/>
        </w:rPr>
        <w:t>errichten</w:t>
      </w:r>
      <w:r w:rsidR="001C550E" w:rsidRPr="00E271AF">
        <w:rPr>
          <w:rFonts w:ascii="Arial" w:hAnsi="Arial" w:cs="Arial"/>
          <w:b/>
          <w:bCs/>
          <w:sz w:val="22"/>
          <w:szCs w:val="22"/>
        </w:rPr>
        <w:t>.</w:t>
      </w:r>
      <w:r w:rsidR="002648A8" w:rsidRPr="00E271AF">
        <w:rPr>
          <w:rFonts w:ascii="Arial" w:hAnsi="Arial" w:cs="Arial"/>
          <w:b/>
          <w:bCs/>
          <w:sz w:val="22"/>
          <w:szCs w:val="22"/>
        </w:rPr>
        <w:t xml:space="preserve"> </w:t>
      </w:r>
      <w:r w:rsidR="00FD7722" w:rsidRPr="00E271AF">
        <w:rPr>
          <w:rFonts w:ascii="Arial" w:hAnsi="Arial" w:cs="Arial"/>
          <w:b/>
          <w:bCs/>
          <w:sz w:val="22"/>
          <w:szCs w:val="22"/>
        </w:rPr>
        <w:t>Neben der wertbeständigen Ausführung von Wohnungsbauten wird d</w:t>
      </w:r>
      <w:r w:rsidRPr="00E271AF">
        <w:rPr>
          <w:rFonts w:ascii="Arial" w:hAnsi="Arial" w:cs="Arial"/>
          <w:b/>
          <w:bCs/>
          <w:sz w:val="22"/>
          <w:szCs w:val="22"/>
        </w:rPr>
        <w:t xml:space="preserve">ie Wandlungsfähigkeit des Wohnraums zu einem wichtigen Rentabilitätsfaktor, denn </w:t>
      </w:r>
      <w:r w:rsidR="001C550E" w:rsidRPr="00E271AF">
        <w:rPr>
          <w:rFonts w:ascii="Arial" w:hAnsi="Arial" w:cs="Arial"/>
          <w:b/>
          <w:bCs/>
          <w:sz w:val="22"/>
          <w:szCs w:val="22"/>
        </w:rPr>
        <w:t>d</w:t>
      </w:r>
      <w:r w:rsidR="0070473F" w:rsidRPr="00E271AF">
        <w:rPr>
          <w:rFonts w:ascii="Arial" w:hAnsi="Arial" w:cs="Arial"/>
          <w:b/>
          <w:bCs/>
          <w:sz w:val="22"/>
          <w:szCs w:val="22"/>
        </w:rPr>
        <w:t xml:space="preserve">er Wohnungsmarkt steht vor </w:t>
      </w:r>
      <w:r w:rsidR="00AC35ED" w:rsidRPr="00E271AF">
        <w:rPr>
          <w:rFonts w:ascii="Arial" w:hAnsi="Arial" w:cs="Arial"/>
          <w:b/>
          <w:bCs/>
          <w:sz w:val="22"/>
          <w:szCs w:val="22"/>
        </w:rPr>
        <w:t xml:space="preserve">weiteren </w:t>
      </w:r>
      <w:r w:rsidR="0070473F" w:rsidRPr="00E271AF">
        <w:rPr>
          <w:rFonts w:ascii="Arial" w:hAnsi="Arial" w:cs="Arial"/>
          <w:b/>
          <w:bCs/>
          <w:sz w:val="22"/>
          <w:szCs w:val="22"/>
        </w:rPr>
        <w:t xml:space="preserve">Herausforderungen: </w:t>
      </w:r>
      <w:r w:rsidR="0051692E" w:rsidRPr="00E271AF">
        <w:rPr>
          <w:rFonts w:ascii="Arial" w:hAnsi="Arial" w:cs="Arial"/>
          <w:b/>
          <w:bCs/>
          <w:sz w:val="22"/>
          <w:szCs w:val="22"/>
        </w:rPr>
        <w:t xml:space="preserve">Die </w:t>
      </w:r>
      <w:r w:rsidR="0070473F" w:rsidRPr="00E271AF">
        <w:rPr>
          <w:rFonts w:ascii="Arial" w:hAnsi="Arial" w:cs="Arial"/>
          <w:b/>
          <w:bCs/>
          <w:sz w:val="22"/>
          <w:szCs w:val="22"/>
        </w:rPr>
        <w:t xml:space="preserve">Pluralisierung von Lebensstilen </w:t>
      </w:r>
      <w:r w:rsidR="0051692E" w:rsidRPr="00E271AF">
        <w:rPr>
          <w:rFonts w:ascii="Arial" w:hAnsi="Arial" w:cs="Arial"/>
          <w:b/>
          <w:bCs/>
          <w:sz w:val="22"/>
          <w:szCs w:val="22"/>
        </w:rPr>
        <w:t xml:space="preserve">und </w:t>
      </w:r>
      <w:r w:rsidR="0070473F" w:rsidRPr="00E271AF">
        <w:rPr>
          <w:rFonts w:ascii="Arial" w:hAnsi="Arial" w:cs="Arial"/>
          <w:b/>
          <w:bCs/>
          <w:sz w:val="22"/>
          <w:szCs w:val="22"/>
        </w:rPr>
        <w:t>Haushaltsformen</w:t>
      </w:r>
      <w:r w:rsidR="00BC41F8">
        <w:rPr>
          <w:rFonts w:ascii="Arial" w:hAnsi="Arial" w:cs="Arial"/>
          <w:b/>
          <w:bCs/>
          <w:sz w:val="22"/>
          <w:szCs w:val="22"/>
        </w:rPr>
        <w:t xml:space="preserve"> </w:t>
      </w:r>
      <w:r w:rsidRPr="00E271AF">
        <w:rPr>
          <w:rFonts w:ascii="Arial" w:hAnsi="Arial" w:cs="Arial"/>
          <w:b/>
          <w:bCs/>
          <w:sz w:val="22"/>
          <w:szCs w:val="22"/>
        </w:rPr>
        <w:t xml:space="preserve">verlangt variable </w:t>
      </w:r>
      <w:r w:rsidR="002648A8" w:rsidRPr="00E271AF">
        <w:rPr>
          <w:rFonts w:ascii="Arial" w:hAnsi="Arial" w:cs="Arial"/>
          <w:b/>
          <w:bCs/>
          <w:sz w:val="22"/>
          <w:szCs w:val="22"/>
        </w:rPr>
        <w:t>Wohn</w:t>
      </w:r>
      <w:r w:rsidR="00DD48D3" w:rsidRPr="00E271AF">
        <w:rPr>
          <w:rFonts w:ascii="Arial" w:hAnsi="Arial" w:cs="Arial"/>
          <w:b/>
          <w:bCs/>
          <w:sz w:val="22"/>
          <w:szCs w:val="22"/>
        </w:rPr>
        <w:t>einheiten</w:t>
      </w:r>
      <w:r w:rsidR="002648A8" w:rsidRPr="00E271AF">
        <w:rPr>
          <w:rFonts w:ascii="Arial" w:hAnsi="Arial" w:cs="Arial"/>
          <w:b/>
          <w:bCs/>
          <w:sz w:val="22"/>
          <w:szCs w:val="22"/>
        </w:rPr>
        <w:t xml:space="preserve"> </w:t>
      </w:r>
      <w:r w:rsidR="00DD48D3" w:rsidRPr="00E271AF">
        <w:rPr>
          <w:rFonts w:ascii="Arial" w:hAnsi="Arial" w:cs="Arial"/>
          <w:b/>
          <w:bCs/>
          <w:sz w:val="22"/>
          <w:szCs w:val="22"/>
        </w:rPr>
        <w:t xml:space="preserve">zur Anpassung </w:t>
      </w:r>
      <w:r w:rsidR="0009184B" w:rsidRPr="00E271AF">
        <w:rPr>
          <w:rFonts w:ascii="Arial" w:hAnsi="Arial" w:cs="Arial"/>
          <w:b/>
          <w:bCs/>
          <w:sz w:val="22"/>
          <w:szCs w:val="22"/>
        </w:rPr>
        <w:t>des Wohnangebots</w:t>
      </w:r>
      <w:r w:rsidR="00DD48D3" w:rsidRPr="00E271AF">
        <w:rPr>
          <w:rFonts w:ascii="Arial" w:hAnsi="Arial" w:cs="Arial"/>
          <w:b/>
          <w:bCs/>
          <w:sz w:val="22"/>
          <w:szCs w:val="22"/>
        </w:rPr>
        <w:t xml:space="preserve"> </w:t>
      </w:r>
      <w:r w:rsidR="002648A8" w:rsidRPr="00E271AF">
        <w:rPr>
          <w:rFonts w:ascii="Arial" w:hAnsi="Arial" w:cs="Arial"/>
          <w:b/>
          <w:bCs/>
          <w:sz w:val="22"/>
          <w:szCs w:val="22"/>
        </w:rPr>
        <w:t>an zukünftige</w:t>
      </w:r>
      <w:r w:rsidR="00DD48D3" w:rsidRPr="00E271AF">
        <w:rPr>
          <w:rFonts w:ascii="Arial" w:hAnsi="Arial" w:cs="Arial"/>
          <w:b/>
          <w:bCs/>
          <w:sz w:val="22"/>
          <w:szCs w:val="22"/>
        </w:rPr>
        <w:t xml:space="preserve"> B</w:t>
      </w:r>
      <w:r w:rsidR="002648A8" w:rsidRPr="00E271AF">
        <w:rPr>
          <w:rFonts w:ascii="Arial" w:hAnsi="Arial" w:cs="Arial"/>
          <w:b/>
          <w:bCs/>
          <w:sz w:val="22"/>
          <w:szCs w:val="22"/>
        </w:rPr>
        <w:t>edarf</w:t>
      </w:r>
      <w:r w:rsidR="00DD48D3" w:rsidRPr="00E271AF">
        <w:rPr>
          <w:rFonts w:ascii="Arial" w:hAnsi="Arial" w:cs="Arial"/>
          <w:b/>
          <w:bCs/>
          <w:sz w:val="22"/>
          <w:szCs w:val="22"/>
        </w:rPr>
        <w:t>s</w:t>
      </w:r>
      <w:r w:rsidR="00D51E58">
        <w:rPr>
          <w:rFonts w:ascii="Arial" w:hAnsi="Arial" w:cs="Arial"/>
          <w:b/>
          <w:bCs/>
          <w:sz w:val="22"/>
          <w:szCs w:val="22"/>
        </w:rPr>
        <w:t>veränderungen</w:t>
      </w:r>
      <w:r w:rsidR="002648A8" w:rsidRPr="00E271AF">
        <w:rPr>
          <w:rFonts w:ascii="Arial" w:hAnsi="Arial" w:cs="Arial"/>
          <w:b/>
          <w:bCs/>
          <w:sz w:val="22"/>
          <w:szCs w:val="22"/>
        </w:rPr>
        <w:t xml:space="preserve">. </w:t>
      </w:r>
      <w:r w:rsidR="00E6391F" w:rsidRPr="00E271AF">
        <w:rPr>
          <w:rFonts w:ascii="Arial" w:hAnsi="Arial" w:cs="Arial"/>
          <w:b/>
          <w:bCs/>
          <w:sz w:val="22"/>
          <w:szCs w:val="22"/>
        </w:rPr>
        <w:t xml:space="preserve">Als </w:t>
      </w:r>
      <w:r w:rsidR="005146C1" w:rsidRPr="00E271AF">
        <w:rPr>
          <w:rFonts w:ascii="Arial" w:hAnsi="Arial" w:cs="Arial"/>
          <w:b/>
          <w:bCs/>
          <w:sz w:val="22"/>
          <w:szCs w:val="22"/>
        </w:rPr>
        <w:t>Lösung</w:t>
      </w:r>
      <w:r w:rsidR="00CA1D8E" w:rsidRPr="00E271AF">
        <w:rPr>
          <w:rFonts w:ascii="Arial" w:hAnsi="Arial" w:cs="Arial"/>
          <w:b/>
          <w:bCs/>
          <w:sz w:val="22"/>
          <w:szCs w:val="22"/>
        </w:rPr>
        <w:t xml:space="preserve"> hat der Marken</w:t>
      </w:r>
      <w:r w:rsidR="00CA1D8E" w:rsidRPr="00E271AF">
        <w:rPr>
          <w:rFonts w:ascii="Arial" w:hAnsi="Arial" w:cs="Arial"/>
          <w:b/>
          <w:bCs/>
          <w:sz w:val="22"/>
          <w:szCs w:val="22"/>
        </w:rPr>
        <w:softHyphen/>
        <w:t xml:space="preserve">verbund </w:t>
      </w:r>
      <w:r w:rsidR="000A1204" w:rsidRPr="00E271AF">
        <w:rPr>
          <w:rFonts w:ascii="Arial" w:hAnsi="Arial" w:cs="Arial"/>
          <w:b/>
          <w:bCs/>
          <w:sz w:val="22"/>
          <w:szCs w:val="22"/>
        </w:rPr>
        <w:t xml:space="preserve">mittelständischer Kalksandsteinhersteller das </w:t>
      </w:r>
      <w:r w:rsidR="00CA1D8E" w:rsidRPr="00E271AF">
        <w:rPr>
          <w:rFonts w:ascii="Arial" w:hAnsi="Arial" w:cs="Arial"/>
          <w:b/>
          <w:bCs/>
          <w:sz w:val="22"/>
          <w:szCs w:val="22"/>
        </w:rPr>
        <w:t xml:space="preserve">KS* </w:t>
      </w:r>
      <w:r w:rsidR="000A1204" w:rsidRPr="00E271AF">
        <w:rPr>
          <w:rFonts w:ascii="Arial" w:hAnsi="Arial" w:cs="Arial"/>
          <w:b/>
          <w:bCs/>
          <w:sz w:val="22"/>
          <w:szCs w:val="22"/>
        </w:rPr>
        <w:t xml:space="preserve">Wohnraummodell entwickelt – ein </w:t>
      </w:r>
      <w:r w:rsidR="0051692E" w:rsidRPr="00E271AF">
        <w:rPr>
          <w:rFonts w:ascii="Arial" w:hAnsi="Arial" w:cs="Arial"/>
          <w:b/>
          <w:bCs/>
          <w:sz w:val="22"/>
          <w:szCs w:val="22"/>
        </w:rPr>
        <w:t xml:space="preserve">zukunftsfähiges </w:t>
      </w:r>
      <w:r w:rsidR="002648A8" w:rsidRPr="00E271AF">
        <w:rPr>
          <w:rFonts w:ascii="Arial" w:hAnsi="Arial" w:cs="Arial"/>
          <w:b/>
          <w:bCs/>
          <w:sz w:val="22"/>
          <w:szCs w:val="22"/>
        </w:rPr>
        <w:t>Entwurfskonzept</w:t>
      </w:r>
      <w:r w:rsidR="00CA1D8E" w:rsidRPr="00E271AF">
        <w:rPr>
          <w:rFonts w:ascii="Arial" w:hAnsi="Arial" w:cs="Arial"/>
          <w:b/>
          <w:bCs/>
          <w:sz w:val="22"/>
          <w:szCs w:val="22"/>
        </w:rPr>
        <w:t xml:space="preserve">, </w:t>
      </w:r>
      <w:r w:rsidR="00CF1E9C" w:rsidRPr="00E271AF">
        <w:rPr>
          <w:rFonts w:ascii="Arial" w:hAnsi="Arial" w:cs="Arial"/>
          <w:b/>
          <w:bCs/>
          <w:sz w:val="22"/>
          <w:szCs w:val="22"/>
        </w:rPr>
        <w:t xml:space="preserve">das </w:t>
      </w:r>
      <w:r w:rsidR="002648A8" w:rsidRPr="00E271AF">
        <w:rPr>
          <w:rFonts w:ascii="Arial" w:hAnsi="Arial" w:cs="Arial"/>
          <w:b/>
          <w:bCs/>
          <w:sz w:val="22"/>
          <w:szCs w:val="22"/>
        </w:rPr>
        <w:t xml:space="preserve">die </w:t>
      </w:r>
      <w:r w:rsidR="00CF1E9C" w:rsidRPr="00E271AF">
        <w:rPr>
          <w:rFonts w:ascii="Arial" w:hAnsi="Arial" w:cs="Arial"/>
          <w:b/>
          <w:bCs/>
          <w:sz w:val="22"/>
          <w:szCs w:val="22"/>
        </w:rPr>
        <w:t>flexible Grundriss</w:t>
      </w:r>
      <w:r w:rsidR="002648A8" w:rsidRPr="00E271AF">
        <w:rPr>
          <w:rFonts w:ascii="Arial" w:hAnsi="Arial" w:cs="Arial"/>
          <w:b/>
          <w:bCs/>
          <w:sz w:val="22"/>
          <w:szCs w:val="22"/>
        </w:rPr>
        <w:t xml:space="preserve">gestaltung </w:t>
      </w:r>
      <w:r w:rsidR="00CF1E9C" w:rsidRPr="00E271AF">
        <w:rPr>
          <w:rFonts w:ascii="Arial" w:hAnsi="Arial" w:cs="Arial"/>
          <w:b/>
          <w:bCs/>
          <w:sz w:val="22"/>
          <w:szCs w:val="22"/>
        </w:rPr>
        <w:t xml:space="preserve">im Innenraum </w:t>
      </w:r>
      <w:r w:rsidR="002648A8" w:rsidRPr="00E271AF">
        <w:rPr>
          <w:rFonts w:ascii="Arial" w:hAnsi="Arial" w:cs="Arial"/>
          <w:b/>
          <w:bCs/>
          <w:sz w:val="22"/>
          <w:szCs w:val="22"/>
        </w:rPr>
        <w:t xml:space="preserve">mit den Vorteilen eines massiven Kalksandstein-Mauerwerks </w:t>
      </w:r>
      <w:r w:rsidR="00CF1E9C" w:rsidRPr="00E271AF">
        <w:rPr>
          <w:rFonts w:ascii="Arial" w:hAnsi="Arial" w:cs="Arial"/>
          <w:b/>
          <w:bCs/>
          <w:sz w:val="22"/>
          <w:szCs w:val="22"/>
        </w:rPr>
        <w:t xml:space="preserve">ermöglicht. </w:t>
      </w:r>
      <w:r w:rsidR="00B0530D">
        <w:rPr>
          <w:rFonts w:ascii="Arial" w:hAnsi="Arial" w:cs="Arial"/>
          <w:b/>
          <w:bCs/>
          <w:sz w:val="22"/>
          <w:szCs w:val="22"/>
        </w:rPr>
        <w:t xml:space="preserve">Die Immobilie </w:t>
      </w:r>
      <w:r w:rsidR="002648A8" w:rsidRPr="00E271AF">
        <w:rPr>
          <w:rFonts w:ascii="Arial" w:hAnsi="Arial" w:cs="Arial"/>
          <w:b/>
          <w:bCs/>
          <w:sz w:val="22"/>
          <w:szCs w:val="22"/>
        </w:rPr>
        <w:t xml:space="preserve">bleibt </w:t>
      </w:r>
      <w:r w:rsidR="00FD7722" w:rsidRPr="00E271AF">
        <w:rPr>
          <w:rFonts w:ascii="Arial" w:hAnsi="Arial" w:cs="Arial"/>
          <w:b/>
          <w:bCs/>
          <w:sz w:val="22"/>
          <w:szCs w:val="22"/>
        </w:rPr>
        <w:t xml:space="preserve">über </w:t>
      </w:r>
      <w:r w:rsidR="00B0530D">
        <w:rPr>
          <w:rFonts w:ascii="Arial" w:hAnsi="Arial" w:cs="Arial"/>
          <w:b/>
          <w:bCs/>
          <w:sz w:val="22"/>
          <w:szCs w:val="22"/>
        </w:rPr>
        <w:t>ihren</w:t>
      </w:r>
      <w:r w:rsidR="00FD7722" w:rsidRPr="00E271AF">
        <w:rPr>
          <w:rFonts w:ascii="Arial" w:hAnsi="Arial" w:cs="Arial"/>
          <w:b/>
          <w:bCs/>
          <w:sz w:val="22"/>
          <w:szCs w:val="22"/>
        </w:rPr>
        <w:t xml:space="preserve"> gesamten Lebenszyklus </w:t>
      </w:r>
      <w:proofErr w:type="spellStart"/>
      <w:r w:rsidR="00F73F72">
        <w:rPr>
          <w:rFonts w:ascii="Arial" w:hAnsi="Arial" w:cs="Arial"/>
          <w:b/>
          <w:bCs/>
          <w:sz w:val="22"/>
          <w:szCs w:val="22"/>
        </w:rPr>
        <w:t>vermiet</w:t>
      </w:r>
      <w:proofErr w:type="spellEnd"/>
      <w:r w:rsidR="00F73F72">
        <w:rPr>
          <w:rFonts w:ascii="Arial" w:hAnsi="Arial" w:cs="Arial"/>
          <w:b/>
          <w:bCs/>
          <w:sz w:val="22"/>
          <w:szCs w:val="22"/>
        </w:rPr>
        <w:t>- und ver</w:t>
      </w:r>
      <w:r w:rsidR="00945D99">
        <w:rPr>
          <w:rFonts w:ascii="Arial" w:hAnsi="Arial" w:cs="Arial"/>
          <w:b/>
          <w:bCs/>
          <w:sz w:val="22"/>
          <w:szCs w:val="22"/>
        </w:rPr>
        <w:t>marktungsfähig</w:t>
      </w:r>
      <w:r w:rsidR="00CF1E9C" w:rsidRPr="00E271AF">
        <w:rPr>
          <w:rFonts w:ascii="Arial" w:hAnsi="Arial" w:cs="Arial"/>
          <w:b/>
          <w:bCs/>
          <w:sz w:val="22"/>
          <w:szCs w:val="22"/>
        </w:rPr>
        <w:t>.</w:t>
      </w:r>
    </w:p>
    <w:p w:rsidR="00CA1D8E" w:rsidRPr="00E271AF" w:rsidRDefault="00CA1D8E" w:rsidP="0016251B">
      <w:pPr>
        <w:spacing w:line="400" w:lineRule="exact"/>
        <w:ind w:right="1"/>
        <w:jc w:val="both"/>
        <w:rPr>
          <w:rFonts w:ascii="Arial" w:hAnsi="Arial" w:cs="Arial"/>
          <w:b/>
          <w:bCs/>
          <w:sz w:val="22"/>
          <w:szCs w:val="22"/>
        </w:rPr>
      </w:pPr>
    </w:p>
    <w:p w:rsidR="002B0019" w:rsidRPr="00E271AF" w:rsidRDefault="002B0019" w:rsidP="002B0019">
      <w:pPr>
        <w:spacing w:line="400" w:lineRule="exact"/>
        <w:ind w:right="1"/>
        <w:jc w:val="both"/>
        <w:rPr>
          <w:rFonts w:ascii="Arial" w:hAnsi="Arial" w:cs="Arial"/>
          <w:bCs/>
          <w:sz w:val="22"/>
          <w:szCs w:val="22"/>
        </w:rPr>
      </w:pPr>
      <w:r w:rsidRPr="009047A1">
        <w:rPr>
          <w:rFonts w:ascii="Arial" w:hAnsi="Arial" w:cs="Arial"/>
          <w:bCs/>
          <w:sz w:val="22"/>
          <w:szCs w:val="22"/>
        </w:rPr>
        <w:t xml:space="preserve">Durch den zentralen Treppenhauskern und die bereits bei der Planung weitsichtig berücksichtigten KS-Stürze in den durchgängig tragenden Kalksandstein-Innenwänden lassen sich </w:t>
      </w:r>
      <w:r w:rsidR="00BC41F8" w:rsidRPr="009047A1">
        <w:rPr>
          <w:rFonts w:ascii="Arial" w:hAnsi="Arial" w:cs="Arial"/>
          <w:bCs/>
          <w:sz w:val="22"/>
          <w:szCs w:val="22"/>
        </w:rPr>
        <w:t>mit geringe</w:t>
      </w:r>
      <w:r w:rsidR="009047A1">
        <w:rPr>
          <w:rFonts w:ascii="Arial" w:hAnsi="Arial" w:cs="Arial"/>
          <w:bCs/>
          <w:sz w:val="22"/>
          <w:szCs w:val="22"/>
        </w:rPr>
        <w:t>m</w:t>
      </w:r>
      <w:r w:rsidR="00BC41F8" w:rsidRPr="009047A1">
        <w:rPr>
          <w:rFonts w:ascii="Arial" w:hAnsi="Arial" w:cs="Arial"/>
          <w:bCs/>
          <w:sz w:val="22"/>
          <w:szCs w:val="22"/>
        </w:rPr>
        <w:t xml:space="preserve"> bauliche</w:t>
      </w:r>
      <w:r w:rsidR="00B0530D">
        <w:rPr>
          <w:rFonts w:ascii="Arial" w:hAnsi="Arial" w:cs="Arial"/>
          <w:bCs/>
          <w:sz w:val="22"/>
          <w:szCs w:val="22"/>
        </w:rPr>
        <w:t>m</w:t>
      </w:r>
      <w:r w:rsidR="00BC41F8" w:rsidRPr="009047A1">
        <w:rPr>
          <w:rFonts w:ascii="Arial" w:hAnsi="Arial" w:cs="Arial"/>
          <w:bCs/>
          <w:sz w:val="22"/>
          <w:szCs w:val="22"/>
        </w:rPr>
        <w:t xml:space="preserve"> Aufwand Wohneinheiten verbinden oder trennen. Wandöffnungen und -stellungen</w:t>
      </w:r>
      <w:r w:rsidR="00B0530D">
        <w:rPr>
          <w:rFonts w:ascii="Arial" w:hAnsi="Arial" w:cs="Arial"/>
          <w:bCs/>
          <w:sz w:val="22"/>
          <w:szCs w:val="22"/>
        </w:rPr>
        <w:t xml:space="preserve"> ermöglichen auch abschnittsweise</w:t>
      </w:r>
      <w:r w:rsidR="00BC41F8" w:rsidRPr="009047A1">
        <w:rPr>
          <w:rFonts w:ascii="Arial" w:hAnsi="Arial" w:cs="Arial"/>
          <w:bCs/>
          <w:sz w:val="22"/>
          <w:szCs w:val="22"/>
        </w:rPr>
        <w:t xml:space="preserve"> </w:t>
      </w:r>
      <w:r w:rsidR="00B0530D">
        <w:rPr>
          <w:rFonts w:ascii="Arial" w:hAnsi="Arial" w:cs="Arial"/>
          <w:bCs/>
          <w:sz w:val="22"/>
          <w:szCs w:val="22"/>
        </w:rPr>
        <w:t>die Anpassung des Wohnangebots</w:t>
      </w:r>
      <w:r w:rsidRPr="009047A1">
        <w:rPr>
          <w:rFonts w:ascii="Arial" w:hAnsi="Arial" w:cs="Arial"/>
          <w:bCs/>
          <w:sz w:val="22"/>
          <w:szCs w:val="22"/>
        </w:rPr>
        <w:t>.</w:t>
      </w:r>
      <w:r w:rsidR="00B0530D">
        <w:rPr>
          <w:rFonts w:ascii="Arial" w:hAnsi="Arial" w:cs="Arial"/>
          <w:bCs/>
          <w:sz w:val="22"/>
          <w:szCs w:val="22"/>
        </w:rPr>
        <w:t xml:space="preserve"> </w:t>
      </w:r>
      <w:r w:rsidRPr="009047A1">
        <w:rPr>
          <w:rFonts w:ascii="Arial" w:hAnsi="Arial" w:cs="Arial"/>
          <w:bCs/>
          <w:sz w:val="22"/>
          <w:szCs w:val="22"/>
        </w:rPr>
        <w:t xml:space="preserve">Apartments für Studenten oder Pendler werden zu größeren, familiengerechten Mehrzimmer-Wohnungen oder zu unterschiedlich großen </w:t>
      </w:r>
      <w:r w:rsidRPr="009047A1">
        <w:rPr>
          <w:rFonts w:ascii="Arial" w:hAnsi="Arial" w:cs="Arial"/>
          <w:bCs/>
          <w:sz w:val="22"/>
          <w:szCs w:val="22"/>
        </w:rPr>
        <w:lastRenderedPageBreak/>
        <w:t>Einheiten für sozial durchmischt</w:t>
      </w:r>
      <w:r w:rsidR="00D60F26" w:rsidRPr="009047A1">
        <w:rPr>
          <w:rFonts w:ascii="Arial" w:hAnsi="Arial" w:cs="Arial"/>
          <w:bCs/>
          <w:sz w:val="22"/>
          <w:szCs w:val="22"/>
        </w:rPr>
        <w:t>e Wohnformen. Oder umgekehrt. D</w:t>
      </w:r>
      <w:r w:rsidRPr="009047A1">
        <w:rPr>
          <w:rFonts w:ascii="Arial" w:hAnsi="Arial" w:cs="Arial"/>
          <w:bCs/>
          <w:sz w:val="22"/>
          <w:szCs w:val="22"/>
        </w:rPr>
        <w:t xml:space="preserve">as </w:t>
      </w:r>
      <w:r w:rsidRPr="00E271AF">
        <w:rPr>
          <w:rFonts w:ascii="Arial" w:hAnsi="Arial" w:cs="Arial"/>
          <w:bCs/>
          <w:sz w:val="22"/>
          <w:szCs w:val="22"/>
        </w:rPr>
        <w:t xml:space="preserve">Konzept </w:t>
      </w:r>
      <w:r w:rsidR="00D60F26">
        <w:rPr>
          <w:rFonts w:ascii="Arial" w:hAnsi="Arial" w:cs="Arial"/>
          <w:bCs/>
          <w:sz w:val="22"/>
          <w:szCs w:val="22"/>
        </w:rPr>
        <w:t xml:space="preserve">ist </w:t>
      </w:r>
      <w:r w:rsidRPr="00E271AF">
        <w:rPr>
          <w:rFonts w:ascii="Arial" w:hAnsi="Arial" w:cs="Arial"/>
          <w:bCs/>
          <w:sz w:val="22"/>
          <w:szCs w:val="22"/>
        </w:rPr>
        <w:t xml:space="preserve">barrierefrei und </w:t>
      </w:r>
      <w:r w:rsidR="0079336C">
        <w:rPr>
          <w:rFonts w:ascii="Arial" w:hAnsi="Arial" w:cs="Arial"/>
          <w:bCs/>
          <w:sz w:val="22"/>
          <w:szCs w:val="22"/>
        </w:rPr>
        <w:t>zum Großteil</w:t>
      </w:r>
      <w:r w:rsidRPr="00E271AF">
        <w:rPr>
          <w:rFonts w:ascii="Arial" w:hAnsi="Arial" w:cs="Arial"/>
          <w:bCs/>
          <w:sz w:val="22"/>
          <w:szCs w:val="22"/>
        </w:rPr>
        <w:t xml:space="preserve"> rollstuhlgerecht angelegt</w:t>
      </w:r>
      <w:r w:rsidR="00D60F26">
        <w:rPr>
          <w:rFonts w:ascii="Arial" w:hAnsi="Arial" w:cs="Arial"/>
          <w:bCs/>
          <w:sz w:val="22"/>
          <w:szCs w:val="22"/>
        </w:rPr>
        <w:t xml:space="preserve">. So </w:t>
      </w:r>
      <w:r w:rsidRPr="00E271AF">
        <w:rPr>
          <w:rFonts w:ascii="Arial" w:hAnsi="Arial" w:cs="Arial"/>
          <w:bCs/>
          <w:sz w:val="22"/>
          <w:szCs w:val="22"/>
        </w:rPr>
        <w:t xml:space="preserve">sind auch integrative und altersgerechte Wohnformen möglich. Der Bedarf bestimmt den Grundriss – wobei die Wände selbst nicht versetzt werden. „Mit dem </w:t>
      </w:r>
      <w:r w:rsidR="00890652">
        <w:rPr>
          <w:rFonts w:ascii="Arial" w:hAnsi="Arial" w:cs="Arial"/>
          <w:bCs/>
          <w:sz w:val="22"/>
          <w:szCs w:val="22"/>
        </w:rPr>
        <w:t>Entwurfskonzept</w:t>
      </w:r>
      <w:r w:rsidRPr="00E271AF">
        <w:rPr>
          <w:rFonts w:ascii="Arial" w:hAnsi="Arial" w:cs="Arial"/>
          <w:bCs/>
          <w:sz w:val="22"/>
          <w:szCs w:val="22"/>
        </w:rPr>
        <w:t xml:space="preserve"> geben wir eine konstruktive Antwort, damit </w:t>
      </w:r>
      <w:r w:rsidR="00890652">
        <w:rPr>
          <w:rFonts w:ascii="Arial" w:hAnsi="Arial" w:cs="Arial"/>
          <w:bCs/>
          <w:sz w:val="22"/>
          <w:szCs w:val="22"/>
        </w:rPr>
        <w:t xml:space="preserve">der bezahlbare Wohnungsbau mit variablen Wohnformen </w:t>
      </w:r>
      <w:r w:rsidRPr="00E271AF">
        <w:rPr>
          <w:rFonts w:ascii="Arial" w:hAnsi="Arial" w:cs="Arial"/>
          <w:bCs/>
          <w:sz w:val="22"/>
          <w:szCs w:val="22"/>
        </w:rPr>
        <w:t xml:space="preserve">durch eine solide Bauweise mit hoher </w:t>
      </w:r>
      <w:r w:rsidR="00890652">
        <w:rPr>
          <w:rFonts w:ascii="Arial" w:hAnsi="Arial" w:cs="Arial"/>
          <w:bCs/>
          <w:sz w:val="22"/>
          <w:szCs w:val="22"/>
        </w:rPr>
        <w:t xml:space="preserve">architektonischer und </w:t>
      </w:r>
      <w:r w:rsidRPr="00E271AF">
        <w:rPr>
          <w:rFonts w:ascii="Arial" w:hAnsi="Arial" w:cs="Arial"/>
          <w:bCs/>
          <w:sz w:val="22"/>
          <w:szCs w:val="22"/>
        </w:rPr>
        <w:t>wohnlicher Qua</w:t>
      </w:r>
      <w:r w:rsidR="00266AD3">
        <w:rPr>
          <w:rFonts w:ascii="Arial" w:hAnsi="Arial" w:cs="Arial"/>
          <w:bCs/>
          <w:sz w:val="22"/>
          <w:szCs w:val="22"/>
        </w:rPr>
        <w:t>lität gewährleistet werden kann</w:t>
      </w:r>
      <w:r w:rsidRPr="00E271AF">
        <w:rPr>
          <w:rFonts w:ascii="Arial" w:hAnsi="Arial" w:cs="Arial"/>
          <w:bCs/>
          <w:sz w:val="22"/>
          <w:szCs w:val="22"/>
        </w:rPr>
        <w:t>“</w:t>
      </w:r>
      <w:r w:rsidR="00266AD3">
        <w:rPr>
          <w:rFonts w:ascii="Arial" w:hAnsi="Arial" w:cs="Arial"/>
          <w:bCs/>
          <w:sz w:val="22"/>
          <w:szCs w:val="22"/>
        </w:rPr>
        <w:t>,</w:t>
      </w:r>
      <w:r w:rsidR="001B2A0C">
        <w:rPr>
          <w:rFonts w:ascii="Arial" w:hAnsi="Arial" w:cs="Arial"/>
          <w:bCs/>
          <w:sz w:val="22"/>
          <w:szCs w:val="22"/>
        </w:rPr>
        <w:t xml:space="preserve"> </w:t>
      </w:r>
      <w:r w:rsidR="001B2A0C" w:rsidRPr="006702F9">
        <w:rPr>
          <w:rFonts w:ascii="Arial" w:hAnsi="Arial" w:cs="Arial"/>
          <w:bCs/>
          <w:sz w:val="22"/>
          <w:szCs w:val="22"/>
        </w:rPr>
        <w:t>erklärt KS* Geschäftsführer Peter Theissing.</w:t>
      </w:r>
    </w:p>
    <w:p w:rsidR="002B0019" w:rsidRPr="00E271AF" w:rsidRDefault="002B0019" w:rsidP="0016251B">
      <w:pPr>
        <w:spacing w:line="400" w:lineRule="exact"/>
        <w:ind w:right="1"/>
        <w:jc w:val="both"/>
        <w:rPr>
          <w:rFonts w:ascii="Arial" w:hAnsi="Arial" w:cs="Arial"/>
          <w:b/>
          <w:bCs/>
          <w:sz w:val="22"/>
          <w:szCs w:val="22"/>
        </w:rPr>
      </w:pPr>
    </w:p>
    <w:p w:rsidR="002B0019" w:rsidRPr="00E271AF" w:rsidRDefault="000D35D3" w:rsidP="0016251B">
      <w:pPr>
        <w:spacing w:line="400" w:lineRule="exact"/>
        <w:ind w:right="1"/>
        <w:jc w:val="both"/>
        <w:rPr>
          <w:rFonts w:ascii="Arial" w:hAnsi="Arial" w:cs="Arial"/>
          <w:b/>
          <w:bCs/>
          <w:sz w:val="22"/>
          <w:szCs w:val="22"/>
        </w:rPr>
      </w:pPr>
      <w:r>
        <w:rPr>
          <w:rFonts w:ascii="Arial" w:hAnsi="Arial" w:cs="Arial"/>
          <w:b/>
          <w:bCs/>
          <w:sz w:val="22"/>
          <w:szCs w:val="22"/>
        </w:rPr>
        <w:t>Massive</w:t>
      </w:r>
      <w:r w:rsidR="00E271AF">
        <w:rPr>
          <w:rFonts w:ascii="Arial" w:hAnsi="Arial" w:cs="Arial"/>
          <w:b/>
          <w:bCs/>
          <w:sz w:val="22"/>
          <w:szCs w:val="22"/>
        </w:rPr>
        <w:t xml:space="preserve"> Elemente für serielle</w:t>
      </w:r>
      <w:r w:rsidR="00EA791E">
        <w:rPr>
          <w:rFonts w:ascii="Arial" w:hAnsi="Arial" w:cs="Arial"/>
          <w:b/>
          <w:bCs/>
          <w:sz w:val="22"/>
          <w:szCs w:val="22"/>
        </w:rPr>
        <w:t>s</w:t>
      </w:r>
      <w:r w:rsidR="00E271AF">
        <w:rPr>
          <w:rFonts w:ascii="Arial" w:hAnsi="Arial" w:cs="Arial"/>
          <w:b/>
          <w:bCs/>
          <w:sz w:val="22"/>
          <w:szCs w:val="22"/>
        </w:rPr>
        <w:t xml:space="preserve"> </w:t>
      </w:r>
      <w:r w:rsidR="00EA791E">
        <w:rPr>
          <w:rFonts w:ascii="Arial" w:hAnsi="Arial" w:cs="Arial"/>
          <w:b/>
          <w:bCs/>
          <w:sz w:val="22"/>
          <w:szCs w:val="22"/>
        </w:rPr>
        <w:t>Bauen</w:t>
      </w:r>
    </w:p>
    <w:p w:rsidR="003A4CFF" w:rsidRDefault="002E66A7" w:rsidP="0073338D">
      <w:pPr>
        <w:spacing w:line="400" w:lineRule="exact"/>
        <w:ind w:right="1"/>
        <w:jc w:val="both"/>
        <w:rPr>
          <w:rFonts w:ascii="Arial" w:hAnsi="Arial" w:cs="Arial"/>
          <w:bCs/>
          <w:sz w:val="22"/>
          <w:szCs w:val="22"/>
        </w:rPr>
      </w:pPr>
      <w:r>
        <w:rPr>
          <w:rFonts w:ascii="Arial" w:hAnsi="Arial" w:cs="Arial"/>
          <w:bCs/>
          <w:sz w:val="22"/>
          <w:szCs w:val="22"/>
        </w:rPr>
        <w:t>Die Tragwerkskonstruktion mit großformatigen Kalksandsteinen</w:t>
      </w:r>
      <w:r w:rsidR="003F2DE9">
        <w:rPr>
          <w:rFonts w:ascii="Arial" w:hAnsi="Arial" w:cs="Arial"/>
          <w:bCs/>
          <w:sz w:val="22"/>
          <w:szCs w:val="22"/>
        </w:rPr>
        <w:t xml:space="preserve"> </w:t>
      </w:r>
      <w:r w:rsidR="00CF7AC4">
        <w:rPr>
          <w:rFonts w:ascii="Arial" w:hAnsi="Arial" w:cs="Arial"/>
          <w:bCs/>
          <w:sz w:val="22"/>
          <w:szCs w:val="22"/>
        </w:rPr>
        <w:t xml:space="preserve">zählt zu den deutlich wirtschaftlichsten Konstruktionsarten </w:t>
      </w:r>
      <w:r w:rsidR="00BC41F8">
        <w:rPr>
          <w:rFonts w:ascii="Arial" w:hAnsi="Arial" w:cs="Arial"/>
          <w:bCs/>
          <w:sz w:val="22"/>
          <w:szCs w:val="22"/>
        </w:rPr>
        <w:t xml:space="preserve">im </w:t>
      </w:r>
      <w:r w:rsidR="00771D9E">
        <w:rPr>
          <w:rFonts w:ascii="Arial" w:hAnsi="Arial" w:cs="Arial"/>
          <w:bCs/>
          <w:sz w:val="22"/>
          <w:szCs w:val="22"/>
        </w:rPr>
        <w:t>Me</w:t>
      </w:r>
      <w:r w:rsidR="00CF7AC4">
        <w:rPr>
          <w:rFonts w:ascii="Arial" w:hAnsi="Arial" w:cs="Arial"/>
          <w:bCs/>
          <w:sz w:val="22"/>
          <w:szCs w:val="22"/>
        </w:rPr>
        <w:t>hrgeschoss</w:t>
      </w:r>
      <w:r w:rsidR="00771D9E">
        <w:rPr>
          <w:rFonts w:ascii="Arial" w:hAnsi="Arial" w:cs="Arial"/>
          <w:bCs/>
          <w:sz w:val="22"/>
          <w:szCs w:val="22"/>
        </w:rPr>
        <w:t>-</w:t>
      </w:r>
      <w:proofErr w:type="spellStart"/>
      <w:r w:rsidR="00771D9E">
        <w:rPr>
          <w:rFonts w:ascii="Arial" w:hAnsi="Arial" w:cs="Arial"/>
          <w:bCs/>
          <w:sz w:val="22"/>
          <w:szCs w:val="22"/>
        </w:rPr>
        <w:t>w</w:t>
      </w:r>
      <w:r w:rsidR="00CF7AC4">
        <w:rPr>
          <w:rFonts w:ascii="Arial" w:hAnsi="Arial" w:cs="Arial"/>
          <w:bCs/>
          <w:sz w:val="22"/>
          <w:szCs w:val="22"/>
        </w:rPr>
        <w:t>ohnungsbau</w:t>
      </w:r>
      <w:proofErr w:type="spellEnd"/>
      <w:r w:rsidR="00CF7AC4">
        <w:rPr>
          <w:rFonts w:ascii="Arial" w:hAnsi="Arial" w:cs="Arial"/>
          <w:bCs/>
          <w:sz w:val="22"/>
          <w:szCs w:val="22"/>
        </w:rPr>
        <w:t xml:space="preserve"> und </w:t>
      </w:r>
      <w:r w:rsidR="003F2DE9">
        <w:rPr>
          <w:rFonts w:ascii="Arial" w:hAnsi="Arial" w:cs="Arial"/>
          <w:bCs/>
          <w:sz w:val="22"/>
          <w:szCs w:val="22"/>
        </w:rPr>
        <w:t xml:space="preserve">erfüllt </w:t>
      </w:r>
      <w:r w:rsidR="00771D9E">
        <w:rPr>
          <w:rFonts w:ascii="Arial" w:hAnsi="Arial" w:cs="Arial"/>
          <w:bCs/>
          <w:sz w:val="22"/>
          <w:szCs w:val="22"/>
        </w:rPr>
        <w:t>alle</w:t>
      </w:r>
      <w:r w:rsidR="003F2DE9">
        <w:rPr>
          <w:rFonts w:ascii="Arial" w:hAnsi="Arial" w:cs="Arial"/>
          <w:bCs/>
          <w:sz w:val="22"/>
          <w:szCs w:val="22"/>
        </w:rPr>
        <w:t xml:space="preserve"> Kriterien der Baukostensenkungskommission</w:t>
      </w:r>
      <w:r w:rsidR="00771D9E">
        <w:rPr>
          <w:rFonts w:ascii="Arial" w:hAnsi="Arial" w:cs="Arial"/>
          <w:bCs/>
          <w:sz w:val="22"/>
          <w:szCs w:val="22"/>
        </w:rPr>
        <w:t xml:space="preserve"> </w:t>
      </w:r>
      <w:r w:rsidR="00E74DEB">
        <w:rPr>
          <w:rFonts w:ascii="Arial" w:hAnsi="Arial" w:cs="Arial"/>
          <w:bCs/>
          <w:sz w:val="22"/>
          <w:szCs w:val="22"/>
        </w:rPr>
        <w:t>für</w:t>
      </w:r>
      <w:r w:rsidR="00CF7AC4">
        <w:rPr>
          <w:rFonts w:ascii="Arial" w:hAnsi="Arial" w:cs="Arial"/>
          <w:bCs/>
          <w:sz w:val="22"/>
          <w:szCs w:val="22"/>
        </w:rPr>
        <w:t xml:space="preserve"> den </w:t>
      </w:r>
      <w:r w:rsidR="001B2A0C" w:rsidRPr="006702F9">
        <w:rPr>
          <w:rFonts w:ascii="Arial" w:hAnsi="Arial" w:cs="Arial"/>
          <w:bCs/>
          <w:sz w:val="22"/>
          <w:szCs w:val="22"/>
        </w:rPr>
        <w:t>serielle</w:t>
      </w:r>
      <w:r>
        <w:rPr>
          <w:rFonts w:ascii="Arial" w:hAnsi="Arial" w:cs="Arial"/>
          <w:bCs/>
          <w:sz w:val="22"/>
          <w:szCs w:val="22"/>
        </w:rPr>
        <w:t>n</w:t>
      </w:r>
      <w:r w:rsidR="001B2A0C" w:rsidRPr="006702F9">
        <w:rPr>
          <w:rFonts w:ascii="Arial" w:hAnsi="Arial" w:cs="Arial"/>
          <w:bCs/>
          <w:sz w:val="22"/>
          <w:szCs w:val="22"/>
        </w:rPr>
        <w:t xml:space="preserve"> Bau </w:t>
      </w:r>
      <w:r w:rsidR="00CF7AC4">
        <w:rPr>
          <w:rFonts w:ascii="Arial" w:hAnsi="Arial" w:cs="Arial"/>
          <w:bCs/>
          <w:sz w:val="22"/>
          <w:szCs w:val="22"/>
        </w:rPr>
        <w:t xml:space="preserve">preisgünstiger Wohnungen. </w:t>
      </w:r>
      <w:r w:rsidR="009F6597">
        <w:rPr>
          <w:rFonts w:ascii="Arial" w:hAnsi="Arial" w:cs="Arial"/>
          <w:bCs/>
          <w:sz w:val="22"/>
          <w:szCs w:val="22"/>
        </w:rPr>
        <w:t>D</w:t>
      </w:r>
      <w:r w:rsidR="00890652">
        <w:rPr>
          <w:rFonts w:ascii="Arial" w:hAnsi="Arial" w:cs="Arial"/>
          <w:bCs/>
          <w:sz w:val="22"/>
          <w:szCs w:val="22"/>
        </w:rPr>
        <w:t xml:space="preserve">ie </w:t>
      </w:r>
      <w:r w:rsidR="009F6597">
        <w:rPr>
          <w:rFonts w:ascii="Arial" w:hAnsi="Arial" w:cs="Arial"/>
          <w:bCs/>
          <w:sz w:val="22"/>
          <w:szCs w:val="22"/>
        </w:rPr>
        <w:t>r</w:t>
      </w:r>
      <w:r w:rsidR="009F6597" w:rsidRPr="00E271AF">
        <w:rPr>
          <w:rFonts w:ascii="Arial" w:hAnsi="Arial" w:cs="Arial"/>
          <w:bCs/>
          <w:sz w:val="22"/>
          <w:szCs w:val="22"/>
        </w:rPr>
        <w:t xml:space="preserve">egional </w:t>
      </w:r>
      <w:r w:rsidR="009A49FF" w:rsidRPr="00E271AF">
        <w:rPr>
          <w:rFonts w:ascii="Arial" w:hAnsi="Arial" w:cs="Arial"/>
          <w:bCs/>
          <w:sz w:val="22"/>
          <w:szCs w:val="22"/>
        </w:rPr>
        <w:t>vorgefertigte</w:t>
      </w:r>
      <w:r w:rsidR="00890652">
        <w:rPr>
          <w:rFonts w:ascii="Arial" w:hAnsi="Arial" w:cs="Arial"/>
          <w:bCs/>
          <w:sz w:val="22"/>
          <w:szCs w:val="22"/>
        </w:rPr>
        <w:t>n</w:t>
      </w:r>
      <w:r w:rsidR="009A49FF" w:rsidRPr="00E271AF">
        <w:rPr>
          <w:rFonts w:ascii="Arial" w:hAnsi="Arial" w:cs="Arial"/>
          <w:bCs/>
          <w:sz w:val="22"/>
          <w:szCs w:val="22"/>
        </w:rPr>
        <w:t>, modulare</w:t>
      </w:r>
      <w:r w:rsidR="00890652">
        <w:rPr>
          <w:rFonts w:ascii="Arial" w:hAnsi="Arial" w:cs="Arial"/>
          <w:bCs/>
          <w:sz w:val="22"/>
          <w:szCs w:val="22"/>
        </w:rPr>
        <w:t>n</w:t>
      </w:r>
      <w:r w:rsidR="00771D9E">
        <w:rPr>
          <w:rFonts w:ascii="Arial" w:hAnsi="Arial" w:cs="Arial"/>
          <w:bCs/>
          <w:sz w:val="22"/>
          <w:szCs w:val="22"/>
        </w:rPr>
        <w:t xml:space="preserve"> </w:t>
      </w:r>
      <w:r w:rsidR="009A49FF" w:rsidRPr="00E271AF">
        <w:rPr>
          <w:rFonts w:ascii="Arial" w:hAnsi="Arial" w:cs="Arial"/>
          <w:bCs/>
          <w:sz w:val="22"/>
          <w:szCs w:val="22"/>
        </w:rPr>
        <w:t xml:space="preserve">Elemente </w:t>
      </w:r>
      <w:r w:rsidR="00BC41F8">
        <w:rPr>
          <w:rFonts w:ascii="Arial" w:hAnsi="Arial" w:cs="Arial"/>
          <w:bCs/>
          <w:sz w:val="22"/>
          <w:szCs w:val="22"/>
        </w:rPr>
        <w:t>verkürzen</w:t>
      </w:r>
      <w:r w:rsidR="00BC41F8" w:rsidRPr="00E271AF">
        <w:rPr>
          <w:rFonts w:ascii="Arial" w:hAnsi="Arial" w:cs="Arial"/>
          <w:bCs/>
          <w:sz w:val="22"/>
          <w:szCs w:val="22"/>
        </w:rPr>
        <w:t xml:space="preserve"> </w:t>
      </w:r>
      <w:r w:rsidR="009A49FF" w:rsidRPr="00E271AF">
        <w:rPr>
          <w:rFonts w:ascii="Arial" w:hAnsi="Arial" w:cs="Arial"/>
          <w:bCs/>
          <w:sz w:val="22"/>
          <w:szCs w:val="22"/>
        </w:rPr>
        <w:t xml:space="preserve">die </w:t>
      </w:r>
      <w:r w:rsidR="00E74DEB" w:rsidRPr="00E271AF">
        <w:rPr>
          <w:rFonts w:ascii="Arial" w:hAnsi="Arial" w:cs="Arial"/>
          <w:bCs/>
          <w:sz w:val="22"/>
          <w:szCs w:val="22"/>
        </w:rPr>
        <w:t>Bau</w:t>
      </w:r>
      <w:r w:rsidR="00E74DEB">
        <w:rPr>
          <w:rFonts w:ascii="Arial" w:hAnsi="Arial" w:cs="Arial"/>
          <w:bCs/>
          <w:sz w:val="22"/>
          <w:szCs w:val="22"/>
        </w:rPr>
        <w:t>zeit</w:t>
      </w:r>
      <w:r w:rsidR="00E74DEB" w:rsidRPr="00E271AF">
        <w:rPr>
          <w:rFonts w:ascii="Arial" w:hAnsi="Arial" w:cs="Arial"/>
          <w:bCs/>
          <w:sz w:val="22"/>
          <w:szCs w:val="22"/>
        </w:rPr>
        <w:t xml:space="preserve"> </w:t>
      </w:r>
      <w:r w:rsidR="009A49FF" w:rsidRPr="00E271AF">
        <w:rPr>
          <w:rFonts w:ascii="Arial" w:hAnsi="Arial" w:cs="Arial"/>
          <w:bCs/>
          <w:sz w:val="22"/>
          <w:szCs w:val="22"/>
        </w:rPr>
        <w:t>mehrgeschossiger Wohngebäude signifikant</w:t>
      </w:r>
      <w:r w:rsidR="00BC41F8">
        <w:rPr>
          <w:rFonts w:ascii="Arial" w:hAnsi="Arial" w:cs="Arial"/>
          <w:bCs/>
          <w:sz w:val="22"/>
          <w:szCs w:val="22"/>
        </w:rPr>
        <w:t>, reduzieren Baukosten</w:t>
      </w:r>
      <w:r w:rsidR="00890652">
        <w:rPr>
          <w:rFonts w:ascii="Arial" w:hAnsi="Arial" w:cs="Arial"/>
          <w:bCs/>
          <w:sz w:val="22"/>
          <w:szCs w:val="22"/>
        </w:rPr>
        <w:t xml:space="preserve"> und sichern </w:t>
      </w:r>
      <w:r w:rsidR="009A6166">
        <w:rPr>
          <w:rFonts w:ascii="Arial" w:hAnsi="Arial" w:cs="Arial"/>
          <w:bCs/>
          <w:sz w:val="22"/>
          <w:szCs w:val="22"/>
        </w:rPr>
        <w:t>zugleich</w:t>
      </w:r>
      <w:r w:rsidR="00E74DEB">
        <w:rPr>
          <w:rFonts w:ascii="Arial" w:hAnsi="Arial" w:cs="Arial"/>
          <w:bCs/>
          <w:sz w:val="22"/>
          <w:szCs w:val="22"/>
        </w:rPr>
        <w:t xml:space="preserve"> </w:t>
      </w:r>
      <w:r w:rsidR="00890652">
        <w:rPr>
          <w:rFonts w:ascii="Arial" w:hAnsi="Arial" w:cs="Arial"/>
          <w:bCs/>
          <w:sz w:val="22"/>
          <w:szCs w:val="22"/>
        </w:rPr>
        <w:t>ein hohes Qualitätsniveau</w:t>
      </w:r>
      <w:r w:rsidR="009A49FF" w:rsidRPr="00E271AF">
        <w:rPr>
          <w:rFonts w:ascii="Arial" w:hAnsi="Arial" w:cs="Arial"/>
          <w:bCs/>
          <w:sz w:val="22"/>
          <w:szCs w:val="22"/>
        </w:rPr>
        <w:t>.</w:t>
      </w:r>
      <w:r w:rsidR="008009FD" w:rsidRPr="00E271AF">
        <w:rPr>
          <w:rFonts w:ascii="Arial" w:hAnsi="Arial" w:cs="Arial"/>
          <w:bCs/>
          <w:sz w:val="22"/>
          <w:szCs w:val="22"/>
        </w:rPr>
        <w:t xml:space="preserve"> </w:t>
      </w:r>
      <w:r w:rsidR="00D60F26">
        <w:rPr>
          <w:rFonts w:ascii="Arial" w:hAnsi="Arial" w:cs="Arial"/>
          <w:bCs/>
          <w:sz w:val="22"/>
          <w:szCs w:val="22"/>
        </w:rPr>
        <w:t>A</w:t>
      </w:r>
      <w:r w:rsidR="00D60F26" w:rsidRPr="00E271AF">
        <w:rPr>
          <w:rFonts w:ascii="Arial" w:hAnsi="Arial" w:cs="Arial"/>
          <w:bCs/>
          <w:sz w:val="22"/>
          <w:szCs w:val="22"/>
        </w:rPr>
        <w:t xml:space="preserve">uf der Baustelle </w:t>
      </w:r>
      <w:r w:rsidR="00D60F26">
        <w:rPr>
          <w:rFonts w:ascii="Arial" w:hAnsi="Arial" w:cs="Arial"/>
          <w:bCs/>
          <w:sz w:val="22"/>
          <w:szCs w:val="22"/>
        </w:rPr>
        <w:t>entfällt d</w:t>
      </w:r>
      <w:r w:rsidR="004E1E2E" w:rsidRPr="00E271AF">
        <w:rPr>
          <w:rFonts w:ascii="Arial" w:hAnsi="Arial" w:cs="Arial"/>
          <w:bCs/>
          <w:sz w:val="22"/>
          <w:szCs w:val="22"/>
        </w:rPr>
        <w:t xml:space="preserve">ie Materialbearbeitung </w:t>
      </w:r>
      <w:r w:rsidR="00743A9D" w:rsidRPr="00E271AF">
        <w:rPr>
          <w:rFonts w:ascii="Arial" w:hAnsi="Arial" w:cs="Arial"/>
          <w:bCs/>
          <w:sz w:val="22"/>
          <w:szCs w:val="22"/>
        </w:rPr>
        <w:t xml:space="preserve">dank der </w:t>
      </w:r>
      <w:proofErr w:type="spellStart"/>
      <w:r w:rsidR="007879F5">
        <w:rPr>
          <w:rFonts w:ascii="Arial" w:hAnsi="Arial" w:cs="Arial"/>
          <w:bCs/>
          <w:sz w:val="22"/>
          <w:szCs w:val="22"/>
        </w:rPr>
        <w:t>maßgenau</w:t>
      </w:r>
      <w:proofErr w:type="spellEnd"/>
      <w:r w:rsidR="007879F5">
        <w:rPr>
          <w:rFonts w:ascii="Arial" w:hAnsi="Arial" w:cs="Arial"/>
          <w:bCs/>
          <w:sz w:val="22"/>
          <w:szCs w:val="22"/>
        </w:rPr>
        <w:t xml:space="preserve"> gefertigten</w:t>
      </w:r>
      <w:r w:rsidR="007879F5" w:rsidRPr="00E271AF">
        <w:rPr>
          <w:rFonts w:ascii="Arial" w:hAnsi="Arial" w:cs="Arial"/>
          <w:bCs/>
          <w:sz w:val="22"/>
          <w:szCs w:val="22"/>
        </w:rPr>
        <w:t xml:space="preserve"> </w:t>
      </w:r>
      <w:r w:rsidR="007879F5">
        <w:rPr>
          <w:rFonts w:ascii="Arial" w:hAnsi="Arial" w:cs="Arial"/>
          <w:bCs/>
          <w:sz w:val="22"/>
          <w:szCs w:val="22"/>
        </w:rPr>
        <w:t xml:space="preserve">und </w:t>
      </w:r>
      <w:r w:rsidR="00743A9D" w:rsidRPr="00E271AF">
        <w:rPr>
          <w:rFonts w:ascii="Arial" w:hAnsi="Arial" w:cs="Arial"/>
          <w:bCs/>
          <w:sz w:val="22"/>
          <w:szCs w:val="22"/>
        </w:rPr>
        <w:t>objektbezogenen</w:t>
      </w:r>
      <w:r w:rsidR="007879F5">
        <w:rPr>
          <w:rFonts w:ascii="Arial" w:hAnsi="Arial" w:cs="Arial"/>
          <w:bCs/>
          <w:sz w:val="22"/>
          <w:szCs w:val="22"/>
        </w:rPr>
        <w:t xml:space="preserve"> </w:t>
      </w:r>
      <w:r w:rsidR="00743A9D" w:rsidRPr="00E271AF">
        <w:rPr>
          <w:rFonts w:ascii="Arial" w:hAnsi="Arial" w:cs="Arial"/>
          <w:bCs/>
          <w:sz w:val="22"/>
          <w:szCs w:val="22"/>
        </w:rPr>
        <w:t xml:space="preserve">Wandelemente. </w:t>
      </w:r>
      <w:r w:rsidR="002B0019" w:rsidRPr="00E271AF">
        <w:rPr>
          <w:rFonts w:ascii="Arial" w:hAnsi="Arial" w:cs="Arial"/>
          <w:bCs/>
          <w:sz w:val="22"/>
          <w:szCs w:val="22"/>
        </w:rPr>
        <w:t xml:space="preserve">Weiterhin führen </w:t>
      </w:r>
      <w:r w:rsidR="007879F5">
        <w:rPr>
          <w:rFonts w:ascii="Arial" w:hAnsi="Arial" w:cs="Arial"/>
          <w:bCs/>
          <w:sz w:val="22"/>
          <w:szCs w:val="22"/>
        </w:rPr>
        <w:t>kurze Transportwege</w:t>
      </w:r>
      <w:r w:rsidR="00BC41F8">
        <w:rPr>
          <w:rFonts w:ascii="Arial" w:hAnsi="Arial" w:cs="Arial"/>
          <w:bCs/>
          <w:sz w:val="22"/>
          <w:szCs w:val="22"/>
        </w:rPr>
        <w:t xml:space="preserve">, </w:t>
      </w:r>
      <w:r w:rsidR="007879F5">
        <w:rPr>
          <w:rFonts w:ascii="Arial" w:hAnsi="Arial" w:cs="Arial"/>
          <w:bCs/>
          <w:sz w:val="22"/>
          <w:szCs w:val="22"/>
        </w:rPr>
        <w:t xml:space="preserve">just in time Lieferung, </w:t>
      </w:r>
      <w:proofErr w:type="spellStart"/>
      <w:r w:rsidR="00BC41F8">
        <w:rPr>
          <w:rFonts w:ascii="Arial" w:hAnsi="Arial" w:cs="Arial"/>
          <w:bCs/>
          <w:sz w:val="22"/>
          <w:szCs w:val="22"/>
        </w:rPr>
        <w:t>Verlegepläne</w:t>
      </w:r>
      <w:proofErr w:type="spellEnd"/>
      <w:r w:rsidR="00BC41F8">
        <w:rPr>
          <w:rFonts w:ascii="Arial" w:hAnsi="Arial" w:cs="Arial"/>
          <w:bCs/>
          <w:sz w:val="22"/>
          <w:szCs w:val="22"/>
        </w:rPr>
        <w:t xml:space="preserve">, </w:t>
      </w:r>
      <w:r w:rsidR="00190D86" w:rsidRPr="00E271AF">
        <w:rPr>
          <w:rFonts w:ascii="Arial" w:hAnsi="Arial" w:cs="Arial"/>
          <w:bCs/>
          <w:sz w:val="22"/>
          <w:szCs w:val="22"/>
        </w:rPr>
        <w:t>m</w:t>
      </w:r>
      <w:r w:rsidR="000A1204" w:rsidRPr="00E271AF">
        <w:rPr>
          <w:rFonts w:ascii="Arial" w:hAnsi="Arial" w:cs="Arial"/>
          <w:bCs/>
          <w:sz w:val="22"/>
          <w:szCs w:val="22"/>
        </w:rPr>
        <w:t>aschinelle</w:t>
      </w:r>
      <w:r w:rsidR="00BC41F8">
        <w:rPr>
          <w:rFonts w:ascii="Arial" w:hAnsi="Arial" w:cs="Arial"/>
          <w:bCs/>
          <w:sz w:val="22"/>
          <w:szCs w:val="22"/>
        </w:rPr>
        <w:t>s</w:t>
      </w:r>
      <w:r w:rsidR="000A1204" w:rsidRPr="00E271AF">
        <w:rPr>
          <w:rFonts w:ascii="Arial" w:hAnsi="Arial" w:cs="Arial"/>
          <w:bCs/>
          <w:sz w:val="22"/>
          <w:szCs w:val="22"/>
        </w:rPr>
        <w:t xml:space="preserve"> </w:t>
      </w:r>
      <w:r w:rsidR="00190D86" w:rsidRPr="00E271AF">
        <w:rPr>
          <w:rFonts w:ascii="Arial" w:hAnsi="Arial" w:cs="Arial"/>
          <w:bCs/>
          <w:sz w:val="22"/>
          <w:szCs w:val="22"/>
        </w:rPr>
        <w:t>Vera</w:t>
      </w:r>
      <w:r w:rsidR="000A1204" w:rsidRPr="00E271AF">
        <w:rPr>
          <w:rFonts w:ascii="Arial" w:hAnsi="Arial" w:cs="Arial"/>
          <w:bCs/>
          <w:sz w:val="22"/>
          <w:szCs w:val="22"/>
        </w:rPr>
        <w:t>rbeiten mit e</w:t>
      </w:r>
      <w:r w:rsidR="00AC35ED" w:rsidRPr="00E271AF">
        <w:rPr>
          <w:rFonts w:ascii="Arial" w:hAnsi="Arial" w:cs="Arial"/>
          <w:bCs/>
          <w:sz w:val="22"/>
          <w:szCs w:val="22"/>
        </w:rPr>
        <w:t>infach zu bedienende</w:t>
      </w:r>
      <w:r w:rsidR="000A1204" w:rsidRPr="00E271AF">
        <w:rPr>
          <w:rFonts w:ascii="Arial" w:hAnsi="Arial" w:cs="Arial"/>
          <w:bCs/>
          <w:sz w:val="22"/>
          <w:szCs w:val="22"/>
        </w:rPr>
        <w:t>n</w:t>
      </w:r>
      <w:r w:rsidR="00AC35ED" w:rsidRPr="00E271AF">
        <w:rPr>
          <w:rFonts w:ascii="Arial" w:hAnsi="Arial" w:cs="Arial"/>
          <w:bCs/>
          <w:sz w:val="22"/>
          <w:szCs w:val="22"/>
        </w:rPr>
        <w:t xml:space="preserve"> Versetzgeräte</w:t>
      </w:r>
      <w:r w:rsidR="001D6BCF">
        <w:rPr>
          <w:rFonts w:ascii="Arial" w:hAnsi="Arial" w:cs="Arial"/>
          <w:bCs/>
          <w:sz w:val="22"/>
          <w:szCs w:val="22"/>
        </w:rPr>
        <w:t xml:space="preserve">n sowie </w:t>
      </w:r>
      <w:r w:rsidR="00190D86" w:rsidRPr="00E271AF">
        <w:rPr>
          <w:rFonts w:ascii="Arial" w:hAnsi="Arial" w:cs="Arial"/>
          <w:bCs/>
          <w:sz w:val="22"/>
          <w:szCs w:val="22"/>
        </w:rPr>
        <w:t xml:space="preserve">ein </w:t>
      </w:r>
      <w:r w:rsidR="001D6BCF">
        <w:rPr>
          <w:rFonts w:ascii="Arial" w:hAnsi="Arial" w:cs="Arial"/>
          <w:bCs/>
          <w:sz w:val="22"/>
          <w:szCs w:val="22"/>
        </w:rPr>
        <w:t xml:space="preserve">integriertes </w:t>
      </w:r>
      <w:r w:rsidR="000A1204" w:rsidRPr="00E271AF">
        <w:rPr>
          <w:rFonts w:ascii="Arial" w:hAnsi="Arial" w:cs="Arial"/>
          <w:bCs/>
          <w:sz w:val="22"/>
          <w:szCs w:val="22"/>
        </w:rPr>
        <w:t>Nut-und-Feder-System zu</w:t>
      </w:r>
      <w:r w:rsidR="001D6BCF">
        <w:rPr>
          <w:rFonts w:ascii="Arial" w:hAnsi="Arial" w:cs="Arial"/>
          <w:bCs/>
          <w:sz w:val="22"/>
          <w:szCs w:val="22"/>
        </w:rPr>
        <w:t xml:space="preserve"> eine</w:t>
      </w:r>
      <w:r w:rsidR="000A1204" w:rsidRPr="00E271AF">
        <w:rPr>
          <w:rFonts w:ascii="Arial" w:hAnsi="Arial" w:cs="Arial"/>
          <w:bCs/>
          <w:sz w:val="22"/>
          <w:szCs w:val="22"/>
        </w:rPr>
        <w:t xml:space="preserve">r Optimierung </w:t>
      </w:r>
      <w:r w:rsidR="001D6BCF">
        <w:rPr>
          <w:rFonts w:ascii="Arial" w:hAnsi="Arial" w:cs="Arial"/>
          <w:bCs/>
          <w:sz w:val="22"/>
          <w:szCs w:val="22"/>
        </w:rPr>
        <w:t xml:space="preserve">und Beschleunigung </w:t>
      </w:r>
      <w:r w:rsidR="000A1204" w:rsidRPr="00E271AF">
        <w:rPr>
          <w:rFonts w:ascii="Arial" w:hAnsi="Arial" w:cs="Arial"/>
          <w:bCs/>
          <w:sz w:val="22"/>
          <w:szCs w:val="22"/>
        </w:rPr>
        <w:t>der Bauprozesse</w:t>
      </w:r>
      <w:r w:rsidR="007879F5">
        <w:rPr>
          <w:rFonts w:ascii="Arial" w:hAnsi="Arial" w:cs="Arial"/>
          <w:bCs/>
          <w:sz w:val="22"/>
          <w:szCs w:val="22"/>
        </w:rPr>
        <w:t xml:space="preserve">. </w:t>
      </w:r>
      <w:r w:rsidR="00B74F0D">
        <w:rPr>
          <w:rFonts w:ascii="Arial" w:hAnsi="Arial" w:cs="Arial"/>
          <w:bCs/>
          <w:sz w:val="22"/>
          <w:szCs w:val="22"/>
        </w:rPr>
        <w:t xml:space="preserve">Mit einer funktionsgetrennten KS-Außenwandkonstruktion lässt sich </w:t>
      </w:r>
      <w:r w:rsidR="00D60F26">
        <w:rPr>
          <w:rFonts w:ascii="Arial" w:hAnsi="Arial" w:cs="Arial"/>
          <w:bCs/>
          <w:sz w:val="22"/>
          <w:szCs w:val="22"/>
        </w:rPr>
        <w:t xml:space="preserve">zudem </w:t>
      </w:r>
      <w:r w:rsidR="00B74F0D">
        <w:rPr>
          <w:rFonts w:ascii="Arial" w:hAnsi="Arial" w:cs="Arial"/>
          <w:bCs/>
          <w:sz w:val="22"/>
          <w:szCs w:val="22"/>
        </w:rPr>
        <w:t xml:space="preserve">der bauliche Wärmeschutz durch die Anpassung der thermischen Gebäudehülle kostengünstig realisieren. </w:t>
      </w:r>
      <w:r w:rsidR="004C638F">
        <w:rPr>
          <w:rFonts w:ascii="Arial" w:hAnsi="Arial" w:cs="Arial"/>
          <w:bCs/>
          <w:sz w:val="22"/>
          <w:szCs w:val="22"/>
        </w:rPr>
        <w:t xml:space="preserve">Darüber hinaus </w:t>
      </w:r>
      <w:r w:rsidR="001D6BCF">
        <w:rPr>
          <w:rFonts w:ascii="Arial" w:hAnsi="Arial" w:cs="Arial"/>
          <w:bCs/>
          <w:sz w:val="22"/>
          <w:szCs w:val="22"/>
        </w:rPr>
        <w:t>können mit</w:t>
      </w:r>
      <w:r w:rsidR="004C638F">
        <w:rPr>
          <w:rFonts w:ascii="Arial" w:hAnsi="Arial" w:cs="Arial"/>
          <w:bCs/>
          <w:sz w:val="22"/>
          <w:szCs w:val="22"/>
        </w:rPr>
        <w:t xml:space="preserve"> Kalksandsteinwände</w:t>
      </w:r>
      <w:r w:rsidR="001D6BCF">
        <w:rPr>
          <w:rFonts w:ascii="Arial" w:hAnsi="Arial" w:cs="Arial"/>
          <w:bCs/>
          <w:sz w:val="22"/>
          <w:szCs w:val="22"/>
        </w:rPr>
        <w:t>n</w:t>
      </w:r>
      <w:r w:rsidR="004C638F">
        <w:rPr>
          <w:rFonts w:ascii="Arial" w:hAnsi="Arial" w:cs="Arial"/>
          <w:bCs/>
          <w:sz w:val="22"/>
          <w:szCs w:val="22"/>
        </w:rPr>
        <w:t xml:space="preserve"> Kosteneinsparungen bei anderen Bauteilen realisiert werden, z. B. </w:t>
      </w:r>
      <w:r w:rsidR="003A4CFF">
        <w:rPr>
          <w:rFonts w:ascii="Arial" w:hAnsi="Arial" w:cs="Arial"/>
          <w:bCs/>
          <w:sz w:val="22"/>
          <w:szCs w:val="22"/>
        </w:rPr>
        <w:t xml:space="preserve">durch </w:t>
      </w:r>
      <w:r w:rsidR="004C638F">
        <w:rPr>
          <w:rFonts w:ascii="Arial" w:hAnsi="Arial" w:cs="Arial"/>
          <w:bCs/>
          <w:sz w:val="22"/>
          <w:szCs w:val="22"/>
        </w:rPr>
        <w:t>die Minimierung der Deckenstärke</w:t>
      </w:r>
      <w:r w:rsidR="001D6BCF">
        <w:rPr>
          <w:rFonts w:ascii="Arial" w:hAnsi="Arial" w:cs="Arial"/>
          <w:bCs/>
          <w:sz w:val="22"/>
          <w:szCs w:val="22"/>
        </w:rPr>
        <w:t xml:space="preserve"> </w:t>
      </w:r>
      <w:r w:rsidR="003A4CFF">
        <w:rPr>
          <w:rFonts w:ascii="Arial" w:hAnsi="Arial" w:cs="Arial"/>
          <w:bCs/>
          <w:sz w:val="22"/>
          <w:szCs w:val="22"/>
        </w:rPr>
        <w:t xml:space="preserve">oder den Einsatz von Dünnlagenputzen. </w:t>
      </w:r>
      <w:r w:rsidR="004C638F">
        <w:rPr>
          <w:rFonts w:ascii="Arial" w:hAnsi="Arial" w:cs="Arial"/>
          <w:bCs/>
          <w:sz w:val="22"/>
          <w:szCs w:val="22"/>
        </w:rPr>
        <w:t xml:space="preserve"> </w:t>
      </w:r>
    </w:p>
    <w:p w:rsidR="00771D9E" w:rsidRDefault="00771D9E" w:rsidP="0073338D">
      <w:pPr>
        <w:spacing w:line="400" w:lineRule="exact"/>
        <w:ind w:right="1"/>
        <w:jc w:val="both"/>
        <w:rPr>
          <w:rFonts w:ascii="Arial" w:hAnsi="Arial" w:cs="Arial"/>
          <w:bCs/>
          <w:sz w:val="22"/>
          <w:szCs w:val="22"/>
        </w:rPr>
      </w:pPr>
    </w:p>
    <w:p w:rsidR="00806B2D" w:rsidRPr="00E271AF" w:rsidRDefault="004C638F" w:rsidP="0073338D">
      <w:pPr>
        <w:spacing w:line="400" w:lineRule="exact"/>
        <w:ind w:right="1"/>
        <w:jc w:val="both"/>
        <w:rPr>
          <w:rFonts w:ascii="Arial" w:hAnsi="Arial" w:cs="Arial"/>
          <w:bCs/>
          <w:sz w:val="22"/>
          <w:szCs w:val="22"/>
        </w:rPr>
      </w:pPr>
      <w:r>
        <w:rPr>
          <w:rFonts w:ascii="Arial" w:hAnsi="Arial" w:cs="Arial"/>
          <w:bCs/>
          <w:sz w:val="22"/>
          <w:szCs w:val="22"/>
        </w:rPr>
        <w:lastRenderedPageBreak/>
        <w:t xml:space="preserve"> </w:t>
      </w:r>
    </w:p>
    <w:p w:rsidR="00CA1D8E" w:rsidRPr="00E271AF" w:rsidRDefault="000D35D3" w:rsidP="0016251B">
      <w:pPr>
        <w:spacing w:line="400" w:lineRule="exact"/>
        <w:ind w:right="1"/>
        <w:jc w:val="both"/>
        <w:rPr>
          <w:rFonts w:ascii="Arial" w:hAnsi="Arial" w:cs="Arial"/>
          <w:b/>
          <w:bCs/>
          <w:sz w:val="22"/>
          <w:szCs w:val="22"/>
        </w:rPr>
      </w:pPr>
      <w:r>
        <w:rPr>
          <w:rFonts w:ascii="Arial" w:hAnsi="Arial" w:cs="Arial"/>
          <w:b/>
          <w:bCs/>
          <w:sz w:val="22"/>
          <w:szCs w:val="22"/>
        </w:rPr>
        <w:t>Massive Vorteile im Wohnungsbau</w:t>
      </w:r>
      <w:r w:rsidR="00ED1730">
        <w:rPr>
          <w:rFonts w:ascii="Arial" w:hAnsi="Arial" w:cs="Arial"/>
          <w:b/>
          <w:bCs/>
          <w:sz w:val="22"/>
          <w:szCs w:val="22"/>
        </w:rPr>
        <w:t xml:space="preserve"> </w:t>
      </w:r>
    </w:p>
    <w:p w:rsidR="00B922AA" w:rsidRDefault="00552079" w:rsidP="0073338D">
      <w:pPr>
        <w:spacing w:line="400" w:lineRule="exact"/>
        <w:ind w:right="1"/>
        <w:jc w:val="both"/>
        <w:rPr>
          <w:rFonts w:ascii="Arial" w:hAnsi="Arial" w:cs="Arial"/>
          <w:sz w:val="22"/>
          <w:szCs w:val="22"/>
        </w:rPr>
      </w:pPr>
      <w:r w:rsidRPr="00E271AF">
        <w:rPr>
          <w:rFonts w:ascii="Arial" w:hAnsi="Arial" w:cs="Arial"/>
          <w:bCs/>
          <w:sz w:val="22"/>
          <w:szCs w:val="22"/>
        </w:rPr>
        <w:t>Die Qualität der gebauten Realität beginnt beim Rohbau</w:t>
      </w:r>
      <w:r w:rsidR="00532D41" w:rsidRPr="00E271AF">
        <w:rPr>
          <w:rFonts w:ascii="Arial" w:hAnsi="Arial" w:cs="Arial"/>
          <w:bCs/>
          <w:sz w:val="22"/>
          <w:szCs w:val="22"/>
        </w:rPr>
        <w:t xml:space="preserve">. Er ist </w:t>
      </w:r>
      <w:r w:rsidR="005655CD" w:rsidRPr="00E271AF">
        <w:rPr>
          <w:rFonts w:ascii="Arial" w:hAnsi="Arial" w:cs="Arial"/>
          <w:bCs/>
          <w:sz w:val="22"/>
          <w:szCs w:val="22"/>
        </w:rPr>
        <w:t>die Basis für die Wertbeständigkeit und Langlebigkeit eines Bauwerks</w:t>
      </w:r>
      <w:r w:rsidRPr="00E271AF">
        <w:rPr>
          <w:rFonts w:ascii="Arial" w:hAnsi="Arial" w:cs="Arial"/>
          <w:bCs/>
          <w:sz w:val="22"/>
          <w:szCs w:val="22"/>
        </w:rPr>
        <w:t xml:space="preserve">. </w:t>
      </w:r>
      <w:r w:rsidR="0073338D" w:rsidRPr="00E271AF">
        <w:rPr>
          <w:rFonts w:ascii="Arial" w:hAnsi="Arial" w:cs="Arial"/>
          <w:bCs/>
          <w:sz w:val="22"/>
          <w:szCs w:val="22"/>
        </w:rPr>
        <w:t>Kalksandstein</w:t>
      </w:r>
      <w:r w:rsidR="009324B5" w:rsidRPr="00E271AF">
        <w:rPr>
          <w:rFonts w:ascii="Arial" w:hAnsi="Arial" w:cs="Arial"/>
          <w:bCs/>
          <w:sz w:val="22"/>
          <w:szCs w:val="22"/>
        </w:rPr>
        <w:t xml:space="preserve">, hergestellt aus den rein natürlichen Rohstoffen Kalk, Sand und Wasser, besitzt als Mauerwerksbildner spezifische Eigenschaften, die für den mehrgeschossigen Wohnungsbau </w:t>
      </w:r>
      <w:r w:rsidR="00B35F14" w:rsidRPr="00E271AF">
        <w:rPr>
          <w:rFonts w:ascii="Arial" w:hAnsi="Arial" w:cs="Arial"/>
          <w:bCs/>
          <w:sz w:val="22"/>
          <w:szCs w:val="22"/>
        </w:rPr>
        <w:t xml:space="preserve">nachhaltig </w:t>
      </w:r>
      <w:r w:rsidR="005655CD" w:rsidRPr="00E271AF">
        <w:rPr>
          <w:rFonts w:ascii="Arial" w:hAnsi="Arial" w:cs="Arial"/>
          <w:bCs/>
          <w:sz w:val="22"/>
          <w:szCs w:val="22"/>
        </w:rPr>
        <w:t>von Vorteil</w:t>
      </w:r>
      <w:r w:rsidR="009324B5" w:rsidRPr="00E271AF">
        <w:rPr>
          <w:rFonts w:ascii="Arial" w:hAnsi="Arial" w:cs="Arial"/>
          <w:bCs/>
          <w:sz w:val="22"/>
          <w:szCs w:val="22"/>
        </w:rPr>
        <w:t xml:space="preserve"> sind: hohe Tragfähigkeit</w:t>
      </w:r>
      <w:r w:rsidR="00B35F14" w:rsidRPr="00E271AF">
        <w:rPr>
          <w:rFonts w:ascii="Arial" w:hAnsi="Arial" w:cs="Arial"/>
          <w:bCs/>
          <w:sz w:val="22"/>
          <w:szCs w:val="22"/>
        </w:rPr>
        <w:t xml:space="preserve">, </w:t>
      </w:r>
      <w:r w:rsidR="004C638F">
        <w:rPr>
          <w:rFonts w:ascii="Arial" w:hAnsi="Arial" w:cs="Arial"/>
          <w:bCs/>
          <w:sz w:val="22"/>
          <w:szCs w:val="22"/>
        </w:rPr>
        <w:t>sicherer</w:t>
      </w:r>
      <w:r w:rsidR="00B35F14" w:rsidRPr="00E271AF">
        <w:rPr>
          <w:rFonts w:ascii="Arial" w:hAnsi="Arial" w:cs="Arial"/>
          <w:bCs/>
          <w:sz w:val="22"/>
          <w:szCs w:val="22"/>
        </w:rPr>
        <w:t xml:space="preserve"> Brandschutz</w:t>
      </w:r>
      <w:r w:rsidR="003A4CFF">
        <w:rPr>
          <w:rFonts w:ascii="Arial" w:hAnsi="Arial" w:cs="Arial"/>
          <w:bCs/>
          <w:sz w:val="22"/>
          <w:szCs w:val="22"/>
        </w:rPr>
        <w:t xml:space="preserve"> </w:t>
      </w:r>
      <w:r w:rsidR="00B35F14" w:rsidRPr="00E271AF">
        <w:rPr>
          <w:rFonts w:ascii="Arial" w:hAnsi="Arial" w:cs="Arial"/>
          <w:bCs/>
          <w:sz w:val="22"/>
          <w:szCs w:val="22"/>
        </w:rPr>
        <w:t>sowie schlanke Wandkonstruktionen,</w:t>
      </w:r>
      <w:r w:rsidRPr="00E271AF">
        <w:rPr>
          <w:rFonts w:ascii="Arial" w:hAnsi="Arial" w:cs="Arial"/>
          <w:bCs/>
          <w:sz w:val="22"/>
          <w:szCs w:val="22"/>
        </w:rPr>
        <w:t xml:space="preserve"> die </w:t>
      </w:r>
      <w:r w:rsidR="00612A80" w:rsidRPr="00E271AF">
        <w:rPr>
          <w:rFonts w:ascii="Arial" w:hAnsi="Arial" w:cs="Arial"/>
          <w:bCs/>
          <w:sz w:val="22"/>
          <w:szCs w:val="22"/>
        </w:rPr>
        <w:t xml:space="preserve">einen Raumgewinn von bis zu 7 Prozent </w:t>
      </w:r>
      <w:r w:rsidR="003A4CFF">
        <w:rPr>
          <w:rFonts w:ascii="Arial" w:hAnsi="Arial" w:cs="Arial"/>
          <w:bCs/>
          <w:sz w:val="22"/>
          <w:szCs w:val="22"/>
        </w:rPr>
        <w:t xml:space="preserve">bringen. </w:t>
      </w:r>
      <w:r w:rsidR="00B8252C" w:rsidRPr="00E271AF">
        <w:rPr>
          <w:rFonts w:ascii="Arial" w:hAnsi="Arial" w:cs="Arial"/>
          <w:bCs/>
          <w:sz w:val="22"/>
          <w:szCs w:val="22"/>
        </w:rPr>
        <w:t xml:space="preserve">Zudem </w:t>
      </w:r>
      <w:r w:rsidR="005655CD" w:rsidRPr="009047A1">
        <w:rPr>
          <w:rFonts w:ascii="Arial" w:hAnsi="Arial" w:cs="Arial"/>
          <w:sz w:val="22"/>
          <w:szCs w:val="22"/>
        </w:rPr>
        <w:t>sorgt die hohe Masse des Kalksandsteins für den optimalen baulichen Schallschutz</w:t>
      </w:r>
      <w:r w:rsidR="007E54F4">
        <w:rPr>
          <w:rFonts w:ascii="Arial" w:hAnsi="Arial" w:cs="Arial"/>
          <w:sz w:val="22"/>
          <w:szCs w:val="22"/>
        </w:rPr>
        <w:t xml:space="preserve">. Selbst </w:t>
      </w:r>
      <w:r w:rsidR="003A4CFF">
        <w:rPr>
          <w:rFonts w:ascii="Arial" w:hAnsi="Arial" w:cs="Arial"/>
          <w:sz w:val="22"/>
          <w:szCs w:val="22"/>
        </w:rPr>
        <w:t xml:space="preserve">die Erfüllung </w:t>
      </w:r>
      <w:r w:rsidR="005655CD" w:rsidRPr="009047A1">
        <w:rPr>
          <w:rFonts w:ascii="Arial" w:hAnsi="Arial" w:cs="Arial"/>
          <w:sz w:val="22"/>
          <w:szCs w:val="22"/>
        </w:rPr>
        <w:t>erhöhte</w:t>
      </w:r>
      <w:r w:rsidR="003A4CFF">
        <w:rPr>
          <w:rFonts w:ascii="Arial" w:hAnsi="Arial" w:cs="Arial"/>
          <w:sz w:val="22"/>
          <w:szCs w:val="22"/>
        </w:rPr>
        <w:t>r</w:t>
      </w:r>
      <w:r w:rsidR="005655CD" w:rsidRPr="009047A1">
        <w:rPr>
          <w:rFonts w:ascii="Arial" w:hAnsi="Arial" w:cs="Arial"/>
          <w:sz w:val="22"/>
          <w:szCs w:val="22"/>
        </w:rPr>
        <w:t xml:space="preserve"> Schallschutzanforderungen</w:t>
      </w:r>
      <w:r w:rsidR="00DC00A6">
        <w:rPr>
          <w:rFonts w:ascii="Arial" w:hAnsi="Arial" w:cs="Arial"/>
          <w:sz w:val="22"/>
          <w:szCs w:val="22"/>
        </w:rPr>
        <w:t xml:space="preserve"> wie bei</w:t>
      </w:r>
      <w:r w:rsidR="005655CD" w:rsidRPr="009047A1">
        <w:rPr>
          <w:rFonts w:ascii="Arial" w:hAnsi="Arial" w:cs="Arial"/>
          <w:sz w:val="22"/>
          <w:szCs w:val="22"/>
        </w:rPr>
        <w:t xml:space="preserve"> einer Haustrennwand oder bei Wohnungstrennwänden</w:t>
      </w:r>
      <w:r w:rsidR="007E54F4">
        <w:rPr>
          <w:rFonts w:ascii="Arial" w:hAnsi="Arial" w:cs="Arial"/>
          <w:sz w:val="22"/>
          <w:szCs w:val="22"/>
        </w:rPr>
        <w:t xml:space="preserve"> </w:t>
      </w:r>
      <w:proofErr w:type="gramStart"/>
      <w:r w:rsidR="003A4CFF">
        <w:rPr>
          <w:rFonts w:ascii="Arial" w:hAnsi="Arial" w:cs="Arial"/>
          <w:sz w:val="22"/>
          <w:szCs w:val="22"/>
        </w:rPr>
        <w:t>gehören</w:t>
      </w:r>
      <w:proofErr w:type="gramEnd"/>
      <w:r w:rsidR="007E54F4">
        <w:rPr>
          <w:rFonts w:ascii="Arial" w:hAnsi="Arial" w:cs="Arial"/>
          <w:sz w:val="22"/>
          <w:szCs w:val="22"/>
        </w:rPr>
        <w:t xml:space="preserve"> </w:t>
      </w:r>
      <w:r w:rsidR="003A4CFF">
        <w:rPr>
          <w:rFonts w:ascii="Arial" w:hAnsi="Arial" w:cs="Arial"/>
          <w:sz w:val="22"/>
          <w:szCs w:val="22"/>
        </w:rPr>
        <w:t>zu</w:t>
      </w:r>
      <w:r w:rsidR="00B922AA">
        <w:rPr>
          <w:rFonts w:ascii="Arial" w:hAnsi="Arial" w:cs="Arial"/>
          <w:sz w:val="22"/>
          <w:szCs w:val="22"/>
        </w:rPr>
        <w:t>m</w:t>
      </w:r>
      <w:r w:rsidR="003A4CFF">
        <w:rPr>
          <w:rFonts w:ascii="Arial" w:hAnsi="Arial" w:cs="Arial"/>
          <w:sz w:val="22"/>
          <w:szCs w:val="22"/>
        </w:rPr>
        <w:t xml:space="preserve"> Standardrepertoire</w:t>
      </w:r>
      <w:r w:rsidR="00B922AA">
        <w:rPr>
          <w:rFonts w:ascii="Arial" w:hAnsi="Arial" w:cs="Arial"/>
          <w:sz w:val="22"/>
          <w:szCs w:val="22"/>
        </w:rPr>
        <w:t xml:space="preserve"> des </w:t>
      </w:r>
      <w:r w:rsidR="00F73F72">
        <w:rPr>
          <w:rFonts w:ascii="Arial" w:hAnsi="Arial" w:cs="Arial"/>
          <w:sz w:val="22"/>
          <w:szCs w:val="22"/>
        </w:rPr>
        <w:t>Kalksandsteins</w:t>
      </w:r>
      <w:r w:rsidR="003A4CFF">
        <w:rPr>
          <w:rFonts w:ascii="Arial" w:hAnsi="Arial" w:cs="Arial"/>
          <w:sz w:val="22"/>
          <w:szCs w:val="22"/>
        </w:rPr>
        <w:t>.</w:t>
      </w:r>
      <w:r w:rsidR="00B74F0D">
        <w:rPr>
          <w:rFonts w:ascii="Arial" w:hAnsi="Arial" w:cs="Arial"/>
          <w:sz w:val="22"/>
          <w:szCs w:val="22"/>
        </w:rPr>
        <w:t xml:space="preserve"> </w:t>
      </w:r>
    </w:p>
    <w:p w:rsidR="00B922AA" w:rsidRPr="00E271AF" w:rsidRDefault="00B922AA" w:rsidP="0073338D">
      <w:pPr>
        <w:spacing w:line="400" w:lineRule="exact"/>
        <w:ind w:right="1"/>
        <w:jc w:val="both"/>
        <w:rPr>
          <w:rFonts w:ascii="Arial" w:hAnsi="Arial" w:cs="Arial"/>
          <w:bCs/>
          <w:sz w:val="22"/>
          <w:szCs w:val="22"/>
        </w:rPr>
      </w:pPr>
    </w:p>
    <w:p w:rsidR="0079336C" w:rsidRDefault="00B922AA" w:rsidP="000F21B7">
      <w:pPr>
        <w:spacing w:line="400" w:lineRule="exact"/>
        <w:ind w:right="1"/>
        <w:jc w:val="both"/>
        <w:rPr>
          <w:rFonts w:ascii="Arial" w:hAnsi="Arial" w:cs="Arial"/>
          <w:bCs/>
          <w:sz w:val="22"/>
          <w:szCs w:val="22"/>
        </w:rPr>
      </w:pPr>
      <w:r>
        <w:rPr>
          <w:rFonts w:ascii="Arial" w:hAnsi="Arial" w:cs="Arial"/>
          <w:bCs/>
          <w:sz w:val="22"/>
          <w:szCs w:val="22"/>
        </w:rPr>
        <w:t>D</w:t>
      </w:r>
      <w:r w:rsidR="00AB4FB2" w:rsidRPr="00E271AF">
        <w:rPr>
          <w:rFonts w:ascii="Arial" w:hAnsi="Arial" w:cs="Arial"/>
          <w:bCs/>
          <w:sz w:val="22"/>
          <w:szCs w:val="22"/>
        </w:rPr>
        <w:t xml:space="preserve">as </w:t>
      </w:r>
      <w:r w:rsidR="007759E9" w:rsidRPr="00E271AF">
        <w:rPr>
          <w:rFonts w:ascii="Arial" w:hAnsi="Arial" w:cs="Arial"/>
          <w:bCs/>
          <w:sz w:val="22"/>
          <w:szCs w:val="22"/>
        </w:rPr>
        <w:t>KS* Wohnraumm</w:t>
      </w:r>
      <w:r w:rsidR="00AB4FB2" w:rsidRPr="00E271AF">
        <w:rPr>
          <w:rFonts w:ascii="Arial" w:hAnsi="Arial" w:cs="Arial"/>
          <w:bCs/>
          <w:sz w:val="22"/>
          <w:szCs w:val="22"/>
        </w:rPr>
        <w:t xml:space="preserve">odell </w:t>
      </w:r>
      <w:r>
        <w:rPr>
          <w:rFonts w:ascii="Arial" w:hAnsi="Arial" w:cs="Arial"/>
          <w:bCs/>
          <w:sz w:val="22"/>
          <w:szCs w:val="22"/>
        </w:rPr>
        <w:t xml:space="preserve">bietet </w:t>
      </w:r>
      <w:r w:rsidR="007759E9" w:rsidRPr="00E271AF">
        <w:rPr>
          <w:rFonts w:ascii="Arial" w:hAnsi="Arial" w:cs="Arial"/>
          <w:bCs/>
          <w:sz w:val="22"/>
          <w:szCs w:val="22"/>
        </w:rPr>
        <w:t xml:space="preserve">Lösungsansätze </w:t>
      </w:r>
      <w:r w:rsidR="00AB4FB2" w:rsidRPr="00E271AF">
        <w:rPr>
          <w:rFonts w:ascii="Arial" w:hAnsi="Arial" w:cs="Arial"/>
          <w:bCs/>
          <w:sz w:val="22"/>
          <w:szCs w:val="22"/>
        </w:rPr>
        <w:t xml:space="preserve">für die Herausforderungen im urbanen Raum. </w:t>
      </w:r>
      <w:r w:rsidR="00BC59CD" w:rsidRPr="00E271AF">
        <w:rPr>
          <w:rFonts w:ascii="Arial" w:hAnsi="Arial" w:cs="Arial"/>
          <w:bCs/>
          <w:sz w:val="22"/>
          <w:szCs w:val="22"/>
        </w:rPr>
        <w:t xml:space="preserve">Sowohl als Außenwand- als auch als Innenwandkonstruktion leisten die Kalksandstein-Bausysteme von KS* einen </w:t>
      </w:r>
      <w:r w:rsidR="008009FD" w:rsidRPr="00E271AF">
        <w:rPr>
          <w:rFonts w:ascii="Arial" w:hAnsi="Arial" w:cs="Arial"/>
          <w:bCs/>
          <w:sz w:val="22"/>
          <w:szCs w:val="22"/>
        </w:rPr>
        <w:t>massiven</w:t>
      </w:r>
      <w:r w:rsidR="00BC59CD" w:rsidRPr="00E271AF">
        <w:rPr>
          <w:rFonts w:ascii="Arial" w:hAnsi="Arial" w:cs="Arial"/>
          <w:bCs/>
          <w:sz w:val="22"/>
          <w:szCs w:val="22"/>
        </w:rPr>
        <w:t xml:space="preserve"> Beitrag zur schnellen Bereitstellung </w:t>
      </w:r>
      <w:r w:rsidR="00552079" w:rsidRPr="00E271AF">
        <w:rPr>
          <w:rFonts w:ascii="Arial" w:hAnsi="Arial" w:cs="Arial"/>
          <w:bCs/>
          <w:sz w:val="22"/>
          <w:szCs w:val="22"/>
        </w:rPr>
        <w:t xml:space="preserve">von </w:t>
      </w:r>
      <w:r w:rsidR="00BC59CD" w:rsidRPr="00E271AF">
        <w:rPr>
          <w:rFonts w:ascii="Arial" w:hAnsi="Arial" w:cs="Arial"/>
          <w:bCs/>
          <w:sz w:val="22"/>
          <w:szCs w:val="22"/>
        </w:rPr>
        <w:t>kostengünstigen Wohnraum</w:t>
      </w:r>
      <w:r w:rsidR="00DC00A6">
        <w:rPr>
          <w:rFonts w:ascii="Arial" w:hAnsi="Arial" w:cs="Arial"/>
          <w:bCs/>
          <w:sz w:val="22"/>
          <w:szCs w:val="22"/>
        </w:rPr>
        <w:t xml:space="preserve"> und erreichen darüber hinaus eine Lebensdauer, die die Referenzzeiträume der Gebäudenutzung gegenüber anderen Konstruktionen übersteigt.</w:t>
      </w:r>
      <w:r w:rsidR="00CA1D8E" w:rsidRPr="00E271AF">
        <w:rPr>
          <w:rFonts w:ascii="Arial" w:hAnsi="Arial" w:cs="Arial"/>
          <w:bCs/>
          <w:sz w:val="22"/>
          <w:szCs w:val="22"/>
        </w:rPr>
        <w:t xml:space="preserve"> </w:t>
      </w:r>
      <w:r w:rsidR="000F21B7" w:rsidRPr="00E271AF">
        <w:rPr>
          <w:rFonts w:ascii="Arial" w:hAnsi="Arial" w:cs="Arial"/>
          <w:bCs/>
          <w:sz w:val="22"/>
          <w:szCs w:val="22"/>
        </w:rPr>
        <w:tab/>
      </w:r>
      <w:r w:rsidR="000F21B7" w:rsidRPr="00E271AF">
        <w:rPr>
          <w:rFonts w:ascii="Arial" w:hAnsi="Arial" w:cs="Arial"/>
          <w:bCs/>
          <w:sz w:val="22"/>
          <w:szCs w:val="22"/>
        </w:rPr>
        <w:tab/>
      </w:r>
      <w:r w:rsidR="000F21B7" w:rsidRPr="00E271AF">
        <w:rPr>
          <w:rFonts w:ascii="Arial" w:hAnsi="Arial" w:cs="Arial"/>
          <w:bCs/>
          <w:sz w:val="22"/>
          <w:szCs w:val="22"/>
        </w:rPr>
        <w:tab/>
      </w:r>
    </w:p>
    <w:p w:rsidR="00CA1D8E" w:rsidRDefault="00CA1D8E" w:rsidP="009047A1">
      <w:pPr>
        <w:spacing w:line="400" w:lineRule="exact"/>
        <w:ind w:right="1"/>
        <w:jc w:val="right"/>
        <w:rPr>
          <w:rFonts w:ascii="Arial" w:hAnsi="Arial" w:cs="Arial"/>
          <w:color w:val="000000"/>
          <w:sz w:val="22"/>
          <w:szCs w:val="22"/>
        </w:rPr>
      </w:pPr>
      <w:r w:rsidRPr="00E271AF">
        <w:rPr>
          <w:rFonts w:ascii="Arial" w:hAnsi="Arial" w:cs="Arial"/>
          <w:color w:val="000000"/>
          <w:sz w:val="22"/>
          <w:szCs w:val="22"/>
        </w:rPr>
        <w:t xml:space="preserve">ca. </w:t>
      </w:r>
      <w:r w:rsidR="00D51E58">
        <w:rPr>
          <w:rFonts w:ascii="Arial" w:hAnsi="Arial" w:cs="Arial"/>
          <w:color w:val="000000"/>
          <w:sz w:val="22"/>
          <w:szCs w:val="22"/>
        </w:rPr>
        <w:t>4</w:t>
      </w:r>
      <w:r w:rsidRPr="00E271AF">
        <w:rPr>
          <w:rFonts w:ascii="Arial" w:hAnsi="Arial" w:cs="Arial"/>
          <w:color w:val="000000"/>
          <w:sz w:val="22"/>
          <w:szCs w:val="22"/>
        </w:rPr>
        <w:t>.</w:t>
      </w:r>
      <w:r w:rsidR="00D51E58">
        <w:rPr>
          <w:rFonts w:ascii="Arial" w:hAnsi="Arial" w:cs="Arial"/>
          <w:color w:val="000000"/>
          <w:sz w:val="22"/>
          <w:szCs w:val="22"/>
        </w:rPr>
        <w:t>3</w:t>
      </w:r>
      <w:r w:rsidRPr="00E271AF">
        <w:rPr>
          <w:rFonts w:ascii="Arial" w:hAnsi="Arial" w:cs="Arial"/>
          <w:color w:val="000000"/>
          <w:sz w:val="22"/>
          <w:szCs w:val="22"/>
        </w:rPr>
        <w:t>00 Zeichen</w:t>
      </w:r>
    </w:p>
    <w:p w:rsidR="001254DD" w:rsidRDefault="001254DD" w:rsidP="004A609B">
      <w:pPr>
        <w:spacing w:line="400" w:lineRule="exact"/>
        <w:ind w:right="1"/>
        <w:jc w:val="right"/>
        <w:rPr>
          <w:rFonts w:ascii="Arial" w:hAnsi="Arial" w:cs="Arial"/>
          <w:color w:val="000000"/>
          <w:sz w:val="22"/>
          <w:szCs w:val="22"/>
        </w:rPr>
      </w:pPr>
    </w:p>
    <w:p w:rsidR="00D51E58" w:rsidRDefault="00D51E58" w:rsidP="008B0F5A">
      <w:pPr>
        <w:spacing w:line="400" w:lineRule="exact"/>
        <w:rPr>
          <w:rFonts w:ascii="Arial" w:hAnsi="Arial" w:cs="Arial"/>
          <w:b/>
          <w:sz w:val="22"/>
          <w:szCs w:val="22"/>
        </w:rPr>
      </w:pPr>
    </w:p>
    <w:p w:rsidR="00D51E58" w:rsidRDefault="00D51E58" w:rsidP="008B0F5A">
      <w:pPr>
        <w:spacing w:line="400" w:lineRule="exact"/>
        <w:rPr>
          <w:rFonts w:ascii="Arial" w:hAnsi="Arial" w:cs="Arial"/>
          <w:b/>
          <w:sz w:val="22"/>
          <w:szCs w:val="22"/>
        </w:rPr>
      </w:pPr>
    </w:p>
    <w:p w:rsidR="00D51E58" w:rsidRDefault="00D51E58" w:rsidP="008B0F5A">
      <w:pPr>
        <w:spacing w:line="400" w:lineRule="exact"/>
        <w:rPr>
          <w:rFonts w:ascii="Arial" w:hAnsi="Arial" w:cs="Arial"/>
          <w:b/>
          <w:sz w:val="22"/>
          <w:szCs w:val="22"/>
        </w:rPr>
      </w:pPr>
    </w:p>
    <w:p w:rsidR="00D51E58" w:rsidRDefault="00D51E58" w:rsidP="008B0F5A">
      <w:pPr>
        <w:spacing w:line="400" w:lineRule="exact"/>
        <w:rPr>
          <w:rFonts w:ascii="Arial" w:hAnsi="Arial" w:cs="Arial"/>
          <w:b/>
          <w:sz w:val="22"/>
          <w:szCs w:val="22"/>
        </w:rPr>
      </w:pPr>
    </w:p>
    <w:p w:rsidR="00D51E58" w:rsidRDefault="00D51E58" w:rsidP="008B0F5A">
      <w:pPr>
        <w:spacing w:line="400" w:lineRule="exact"/>
        <w:rPr>
          <w:rFonts w:ascii="Arial" w:hAnsi="Arial" w:cs="Arial"/>
          <w:b/>
          <w:sz w:val="22"/>
          <w:szCs w:val="22"/>
        </w:rPr>
      </w:pPr>
    </w:p>
    <w:p w:rsidR="00D51E58" w:rsidRDefault="00D51E58" w:rsidP="008B0F5A">
      <w:pPr>
        <w:spacing w:line="400" w:lineRule="exact"/>
        <w:rPr>
          <w:rFonts w:ascii="Arial" w:hAnsi="Arial" w:cs="Arial"/>
          <w:b/>
          <w:sz w:val="22"/>
          <w:szCs w:val="22"/>
        </w:rPr>
      </w:pPr>
    </w:p>
    <w:p w:rsidR="00CA1D8E" w:rsidRPr="00E74C4C" w:rsidRDefault="00CA1D8E" w:rsidP="008B0F5A">
      <w:pPr>
        <w:spacing w:line="400" w:lineRule="exact"/>
        <w:rPr>
          <w:rFonts w:ascii="Arial" w:hAnsi="Arial" w:cs="Arial"/>
          <w:b/>
          <w:sz w:val="22"/>
          <w:szCs w:val="22"/>
        </w:rPr>
      </w:pPr>
      <w:r w:rsidRPr="00E74C4C">
        <w:rPr>
          <w:rFonts w:ascii="Arial" w:hAnsi="Arial" w:cs="Arial"/>
          <w:b/>
          <w:sz w:val="22"/>
          <w:szCs w:val="22"/>
        </w:rPr>
        <w:lastRenderedPageBreak/>
        <w:t>Über KS*</w:t>
      </w:r>
    </w:p>
    <w:p w:rsidR="00CA1D8E" w:rsidRPr="00E74C4C" w:rsidRDefault="00CA1D8E" w:rsidP="005E221D">
      <w:pPr>
        <w:jc w:val="both"/>
        <w:rPr>
          <w:rFonts w:ascii="Arial" w:hAnsi="Arial" w:cs="Arial"/>
          <w:sz w:val="22"/>
          <w:szCs w:val="22"/>
        </w:rPr>
      </w:pPr>
      <w:r w:rsidRPr="00E74C4C">
        <w:rPr>
          <w:rFonts w:ascii="Arial" w:hAnsi="Arial" w:cs="Arial"/>
          <w:sz w:val="22"/>
          <w:szCs w:val="22"/>
        </w:rPr>
        <w:t xml:space="preserve">KS*, die Marke für </w:t>
      </w:r>
      <w:r>
        <w:rPr>
          <w:rFonts w:ascii="Arial" w:hAnsi="Arial" w:cs="Arial"/>
          <w:sz w:val="22"/>
          <w:szCs w:val="22"/>
        </w:rPr>
        <w:t>solide</w:t>
      </w:r>
      <w:r w:rsidRPr="00E74C4C">
        <w:rPr>
          <w:rFonts w:ascii="Arial" w:hAnsi="Arial" w:cs="Arial"/>
          <w:sz w:val="22"/>
          <w:szCs w:val="22"/>
        </w:rPr>
        <w:t xml:space="preserve"> Mauerwerks</w:t>
      </w:r>
      <w:r>
        <w:rPr>
          <w:rFonts w:ascii="Arial" w:hAnsi="Arial" w:cs="Arial"/>
          <w:sz w:val="22"/>
          <w:szCs w:val="22"/>
        </w:rPr>
        <w:t>lösungen</w:t>
      </w:r>
      <w:r w:rsidRPr="00E74C4C">
        <w:rPr>
          <w:rFonts w:ascii="Arial" w:hAnsi="Arial" w:cs="Arial"/>
          <w:sz w:val="22"/>
          <w:szCs w:val="22"/>
        </w:rPr>
        <w:t xml:space="preserve">, ist ein Markenverbund mittelständischer Kalksandsteinhersteller, die den natürlichen, qualitativ anspruchsvollen Wandbaustoff Kalksandstein in höchster Präzision fertigen. Individuelle Anforderungen an das Mauerwerk lassen sich mit den herstellerspezifisch und regional gefertigten Produktfamilien KS-ORIGINAL, KS-PLUS und KS-QUADRO lösungsorientiert planen und ausführen. </w:t>
      </w:r>
    </w:p>
    <w:p w:rsidR="00CA1D8E" w:rsidRPr="00E74C4C" w:rsidRDefault="00CA1D8E" w:rsidP="00D06348">
      <w:pPr>
        <w:spacing w:line="400" w:lineRule="exact"/>
        <w:ind w:right="1"/>
        <w:jc w:val="both"/>
        <w:rPr>
          <w:rFonts w:ascii="Arial" w:hAnsi="Arial" w:cs="Arial"/>
          <w:sz w:val="22"/>
          <w:szCs w:val="22"/>
        </w:rPr>
      </w:pPr>
    </w:p>
    <w:p w:rsidR="00CA1D8E" w:rsidRPr="00E74C4C" w:rsidRDefault="00CA1D8E" w:rsidP="00D06348">
      <w:pPr>
        <w:spacing w:line="400" w:lineRule="exact"/>
        <w:ind w:right="1"/>
        <w:rPr>
          <w:rFonts w:ascii="Arial" w:hAnsi="Arial" w:cs="Arial"/>
          <w:sz w:val="22"/>
          <w:szCs w:val="22"/>
        </w:rPr>
      </w:pPr>
      <w:r w:rsidRPr="00E74C4C">
        <w:rPr>
          <w:rFonts w:ascii="Arial" w:hAnsi="Arial" w:cs="Arial"/>
          <w:sz w:val="22"/>
          <w:szCs w:val="22"/>
        </w:rPr>
        <w:t xml:space="preserve">Weitere Informationen erhalten Sie unter ks-original.de. </w:t>
      </w:r>
    </w:p>
    <w:p w:rsidR="00CA1D8E" w:rsidRPr="00E74C4C" w:rsidRDefault="00CA1D8E" w:rsidP="00D06348">
      <w:pPr>
        <w:ind w:right="1"/>
        <w:rPr>
          <w:rFonts w:ascii="Arial" w:hAnsi="Arial" w:cs="Arial"/>
          <w:sz w:val="22"/>
          <w:szCs w:val="22"/>
        </w:rPr>
      </w:pPr>
    </w:p>
    <w:p w:rsidR="00CA1D8E" w:rsidRPr="00E74C4C" w:rsidRDefault="00CA1D8E" w:rsidP="00D06348">
      <w:pPr>
        <w:ind w:right="1"/>
        <w:rPr>
          <w:rFonts w:ascii="Arial" w:hAnsi="Arial" w:cs="Arial"/>
          <w:sz w:val="22"/>
          <w:szCs w:val="22"/>
        </w:rPr>
      </w:pPr>
    </w:p>
    <w:p w:rsidR="00CA1D8E" w:rsidRPr="00E74C4C" w:rsidRDefault="00CA1D8E" w:rsidP="00D06348">
      <w:pPr>
        <w:ind w:right="1"/>
        <w:rPr>
          <w:rFonts w:ascii="Arial" w:hAnsi="Arial" w:cs="Arial"/>
          <w:b/>
          <w:sz w:val="22"/>
          <w:szCs w:val="22"/>
        </w:rPr>
      </w:pPr>
      <w:r w:rsidRPr="00E74C4C">
        <w:rPr>
          <w:rFonts w:ascii="Arial" w:hAnsi="Arial" w:cs="Arial"/>
          <w:b/>
          <w:sz w:val="22"/>
          <w:szCs w:val="22"/>
        </w:rPr>
        <w:t>Für Presseanfragen wenden Sie sich bitte an:</w:t>
      </w:r>
    </w:p>
    <w:p w:rsidR="00CA1D8E" w:rsidRPr="00E74C4C" w:rsidRDefault="00CA1D8E" w:rsidP="00D06348">
      <w:pPr>
        <w:ind w:right="1"/>
        <w:rPr>
          <w:rFonts w:ascii="Arial" w:hAnsi="Arial" w:cs="Arial"/>
          <w:sz w:val="22"/>
          <w:szCs w:val="22"/>
        </w:rPr>
      </w:pPr>
    </w:p>
    <w:p w:rsidR="00CA1D8E" w:rsidRPr="00E74C4C" w:rsidRDefault="00CA1D8E" w:rsidP="00D06348">
      <w:pPr>
        <w:tabs>
          <w:tab w:val="left" w:pos="3828"/>
        </w:tabs>
        <w:ind w:right="1"/>
        <w:rPr>
          <w:rFonts w:ascii="Arial" w:hAnsi="Arial" w:cs="Arial"/>
          <w:sz w:val="22"/>
          <w:szCs w:val="22"/>
        </w:rPr>
      </w:pPr>
      <w:r w:rsidRPr="00E74C4C">
        <w:rPr>
          <w:rFonts w:ascii="Arial" w:hAnsi="Arial" w:cs="Arial"/>
          <w:sz w:val="22"/>
          <w:szCs w:val="22"/>
        </w:rPr>
        <w:t>KS-ORIGINAL GMBH</w:t>
      </w:r>
      <w:r w:rsidRPr="00E74C4C">
        <w:rPr>
          <w:rFonts w:ascii="Arial" w:hAnsi="Arial" w:cs="Arial"/>
          <w:sz w:val="22"/>
          <w:szCs w:val="22"/>
        </w:rPr>
        <w:tab/>
      </w:r>
      <w:r w:rsidRPr="00E74C4C">
        <w:rPr>
          <w:rFonts w:ascii="Arial" w:hAnsi="Arial" w:cs="Arial"/>
          <w:b/>
          <w:sz w:val="22"/>
          <w:szCs w:val="22"/>
        </w:rPr>
        <w:t xml:space="preserve">pr nord. </w:t>
      </w:r>
      <w:r w:rsidRPr="00E74C4C">
        <w:rPr>
          <w:rFonts w:ascii="Arial" w:hAnsi="Arial" w:cs="Arial"/>
          <w:sz w:val="22"/>
          <w:szCs w:val="22"/>
        </w:rPr>
        <w:t xml:space="preserve">neue kommunikation </w:t>
      </w:r>
    </w:p>
    <w:p w:rsidR="00CA1D8E" w:rsidRPr="00E74C4C" w:rsidRDefault="00CA1D8E" w:rsidP="00D06348">
      <w:pPr>
        <w:tabs>
          <w:tab w:val="left" w:pos="3828"/>
        </w:tabs>
        <w:ind w:right="1"/>
        <w:rPr>
          <w:rFonts w:ascii="Arial" w:hAnsi="Arial" w:cs="Arial"/>
          <w:sz w:val="22"/>
          <w:szCs w:val="22"/>
        </w:rPr>
      </w:pPr>
      <w:smartTag w:uri="urn:schemas-microsoft-com:office:smarttags" w:element="PersonName">
        <w:r w:rsidRPr="00E74C4C">
          <w:rPr>
            <w:rFonts w:ascii="Arial" w:hAnsi="Arial" w:cs="Arial"/>
            <w:sz w:val="22"/>
            <w:szCs w:val="22"/>
          </w:rPr>
          <w:t>Peter Theissing</w:t>
        </w:r>
      </w:smartTag>
      <w:r w:rsidRPr="00E74C4C">
        <w:rPr>
          <w:rFonts w:ascii="Arial" w:hAnsi="Arial" w:cs="Arial"/>
          <w:sz w:val="22"/>
          <w:szCs w:val="22"/>
        </w:rPr>
        <w:tab/>
        <w:t>Daniel Beutler</w:t>
      </w:r>
    </w:p>
    <w:p w:rsidR="00CA1D8E" w:rsidRPr="00E74C4C" w:rsidRDefault="00CA1D8E" w:rsidP="00D06348">
      <w:pPr>
        <w:tabs>
          <w:tab w:val="left" w:pos="3828"/>
        </w:tabs>
        <w:ind w:right="1"/>
        <w:rPr>
          <w:rFonts w:ascii="Arial" w:hAnsi="Arial" w:cs="Arial"/>
          <w:noProof/>
          <w:sz w:val="22"/>
          <w:szCs w:val="22"/>
          <w:lang w:eastAsia="de-DE"/>
        </w:rPr>
      </w:pPr>
      <w:r w:rsidRPr="00E74C4C">
        <w:rPr>
          <w:rFonts w:ascii="Arial" w:hAnsi="Arial" w:cs="Arial"/>
          <w:noProof/>
          <w:sz w:val="22"/>
          <w:szCs w:val="22"/>
          <w:lang w:eastAsia="de-DE"/>
        </w:rPr>
        <w:t xml:space="preserve">Entenfangweg 15 </w:t>
      </w:r>
      <w:r w:rsidRPr="00E74C4C">
        <w:rPr>
          <w:rFonts w:ascii="Arial" w:hAnsi="Arial" w:cs="Arial"/>
          <w:noProof/>
          <w:sz w:val="22"/>
          <w:szCs w:val="22"/>
          <w:lang w:eastAsia="de-DE"/>
        </w:rPr>
        <w:tab/>
        <w:t>Reichsstr. 3</w:t>
      </w:r>
      <w:r w:rsidRPr="00E74C4C">
        <w:rPr>
          <w:rFonts w:ascii="Arial" w:hAnsi="Arial" w:cs="Arial"/>
          <w:noProof/>
          <w:sz w:val="22"/>
          <w:szCs w:val="22"/>
          <w:lang w:eastAsia="de-DE"/>
        </w:rPr>
        <w:br/>
        <w:t xml:space="preserve">30419 Hannover </w:t>
      </w:r>
      <w:r w:rsidRPr="00E74C4C">
        <w:rPr>
          <w:rFonts w:ascii="Arial" w:hAnsi="Arial" w:cs="Arial"/>
          <w:noProof/>
          <w:sz w:val="22"/>
          <w:szCs w:val="22"/>
          <w:lang w:eastAsia="de-DE"/>
        </w:rPr>
        <w:tab/>
        <w:t>38100 Braunschweig</w:t>
      </w:r>
    </w:p>
    <w:p w:rsidR="00CA1D8E" w:rsidRPr="00B2643B" w:rsidRDefault="00CA1D8E" w:rsidP="00D06348">
      <w:pPr>
        <w:tabs>
          <w:tab w:val="left" w:pos="3828"/>
        </w:tabs>
        <w:ind w:right="1"/>
        <w:rPr>
          <w:rStyle w:val="Hyperlink"/>
          <w:rFonts w:ascii="Arial" w:hAnsi="Arial" w:cs="Arial"/>
          <w:color w:val="auto"/>
          <w:sz w:val="22"/>
          <w:szCs w:val="22"/>
        </w:rPr>
      </w:pPr>
      <w:r w:rsidRPr="00B2643B">
        <w:rPr>
          <w:rFonts w:ascii="Arial" w:hAnsi="Arial" w:cs="Arial"/>
          <w:noProof/>
          <w:sz w:val="22"/>
          <w:szCs w:val="22"/>
          <w:lang w:eastAsia="de-DE"/>
        </w:rPr>
        <w:t xml:space="preserve">Tel.: + 49 511 27953-23 </w:t>
      </w:r>
      <w:r w:rsidRPr="00B2643B">
        <w:rPr>
          <w:rFonts w:ascii="Arial" w:hAnsi="Arial" w:cs="Arial"/>
          <w:noProof/>
          <w:sz w:val="22"/>
          <w:szCs w:val="22"/>
          <w:lang w:eastAsia="de-DE"/>
        </w:rPr>
        <w:tab/>
        <w:t>Tel.: + 49 531 70101-31</w:t>
      </w:r>
      <w:r w:rsidRPr="00B2643B">
        <w:rPr>
          <w:rFonts w:ascii="Arial" w:hAnsi="Arial" w:cs="Arial"/>
          <w:noProof/>
          <w:sz w:val="22"/>
          <w:szCs w:val="22"/>
          <w:lang w:eastAsia="de-DE"/>
        </w:rPr>
        <w:br/>
        <w:t xml:space="preserve">Fax: + 49 511 27953-31 </w:t>
      </w:r>
      <w:r w:rsidRPr="00B2643B">
        <w:rPr>
          <w:rFonts w:ascii="Arial" w:hAnsi="Arial" w:cs="Arial"/>
          <w:noProof/>
          <w:sz w:val="22"/>
          <w:szCs w:val="22"/>
          <w:lang w:eastAsia="de-DE"/>
        </w:rPr>
        <w:tab/>
        <w:t>Fax.: +49 531 70101-50</w:t>
      </w:r>
      <w:r w:rsidRPr="00B2643B">
        <w:rPr>
          <w:rFonts w:ascii="Arial" w:hAnsi="Arial" w:cs="Arial"/>
          <w:noProof/>
          <w:sz w:val="22"/>
          <w:szCs w:val="22"/>
          <w:lang w:eastAsia="de-DE"/>
        </w:rPr>
        <w:br/>
      </w:r>
      <w:hyperlink r:id="rId7" w:history="1">
        <w:r w:rsidRPr="00B2643B">
          <w:rPr>
            <w:rStyle w:val="Hyperlink"/>
            <w:rFonts w:ascii="Arial" w:hAnsi="Arial" w:cs="Arial"/>
            <w:noProof/>
            <w:color w:val="auto"/>
            <w:sz w:val="22"/>
            <w:szCs w:val="22"/>
            <w:lang w:eastAsia="de-DE"/>
          </w:rPr>
          <w:t>presse@ks-original.de</w:t>
        </w:r>
      </w:hyperlink>
      <w:r w:rsidRPr="00B2643B">
        <w:rPr>
          <w:rFonts w:ascii="Arial" w:hAnsi="Arial" w:cs="Arial"/>
          <w:noProof/>
          <w:sz w:val="22"/>
          <w:szCs w:val="22"/>
          <w:lang w:eastAsia="de-DE"/>
        </w:rPr>
        <w:t xml:space="preserve"> </w:t>
      </w:r>
      <w:r w:rsidRPr="00B2643B">
        <w:rPr>
          <w:rFonts w:ascii="Arial" w:hAnsi="Arial" w:cs="Arial"/>
          <w:sz w:val="22"/>
          <w:szCs w:val="22"/>
        </w:rPr>
        <w:t xml:space="preserve"> </w:t>
      </w:r>
      <w:r w:rsidRPr="00B2643B">
        <w:rPr>
          <w:rFonts w:ascii="Arial" w:hAnsi="Arial" w:cs="Arial"/>
          <w:sz w:val="22"/>
          <w:szCs w:val="22"/>
        </w:rPr>
        <w:tab/>
      </w:r>
      <w:hyperlink r:id="rId8" w:history="1">
        <w:r w:rsidRPr="00B2643B">
          <w:rPr>
            <w:rStyle w:val="Hyperlink"/>
            <w:rFonts w:ascii="Arial" w:hAnsi="Arial" w:cs="Arial"/>
            <w:color w:val="auto"/>
            <w:sz w:val="22"/>
            <w:szCs w:val="22"/>
          </w:rPr>
          <w:t>ks@pr-nord.de</w:t>
        </w:r>
      </w:hyperlink>
    </w:p>
    <w:p w:rsidR="00CA1D8E" w:rsidRPr="00B2643B" w:rsidRDefault="00CA1D8E" w:rsidP="00D06348">
      <w:pPr>
        <w:tabs>
          <w:tab w:val="left" w:pos="3828"/>
        </w:tabs>
        <w:ind w:right="1"/>
        <w:rPr>
          <w:rStyle w:val="Hyperlink"/>
          <w:rFonts w:ascii="Arial" w:hAnsi="Arial" w:cs="Arial"/>
          <w:color w:val="auto"/>
          <w:sz w:val="22"/>
          <w:szCs w:val="22"/>
        </w:rPr>
      </w:pPr>
    </w:p>
    <w:p w:rsidR="00CA1D8E" w:rsidRPr="00B2643B" w:rsidRDefault="00CA1D8E" w:rsidP="00D06348">
      <w:pPr>
        <w:ind w:right="1"/>
        <w:rPr>
          <w:rFonts w:ascii="Arial" w:hAnsi="Arial" w:cs="Arial"/>
          <w:sz w:val="22"/>
          <w:szCs w:val="22"/>
        </w:rPr>
      </w:pPr>
    </w:p>
    <w:p w:rsidR="00947C7D" w:rsidRPr="00947C7D" w:rsidRDefault="00947C7D" w:rsidP="00947C7D">
      <w:pPr>
        <w:ind w:right="1"/>
        <w:rPr>
          <w:rFonts w:ascii="Arial" w:hAnsi="Arial" w:cs="Arial"/>
          <w:sz w:val="22"/>
          <w:szCs w:val="22"/>
        </w:rPr>
      </w:pPr>
      <w:r w:rsidRPr="00947C7D">
        <w:rPr>
          <w:rFonts w:ascii="Arial" w:hAnsi="Arial" w:cs="Arial"/>
          <w:sz w:val="22"/>
          <w:szCs w:val="22"/>
        </w:rPr>
        <w:t>Für exklusive Fachbeiträge und Projektberichte:</w:t>
      </w:r>
    </w:p>
    <w:p w:rsidR="00947C7D" w:rsidRPr="00947C7D" w:rsidRDefault="00947C7D" w:rsidP="00947C7D">
      <w:pPr>
        <w:ind w:right="1"/>
        <w:rPr>
          <w:rFonts w:ascii="Arial" w:hAnsi="Arial" w:cs="Arial"/>
          <w:sz w:val="22"/>
          <w:szCs w:val="22"/>
          <w:u w:val="single"/>
        </w:rPr>
      </w:pPr>
    </w:p>
    <w:p w:rsidR="00947C7D" w:rsidRPr="00947C7D" w:rsidRDefault="00947C7D" w:rsidP="00947C7D">
      <w:pPr>
        <w:ind w:right="1"/>
        <w:rPr>
          <w:rFonts w:ascii="Arial" w:hAnsi="Arial" w:cs="Arial"/>
          <w:sz w:val="22"/>
          <w:szCs w:val="22"/>
        </w:rPr>
      </w:pPr>
      <w:r w:rsidRPr="00947C7D">
        <w:rPr>
          <w:rFonts w:ascii="Arial" w:hAnsi="Arial" w:cs="Arial"/>
          <w:sz w:val="22"/>
          <w:szCs w:val="22"/>
        </w:rPr>
        <w:t>Dipl.-Ing. Bernd Niebuhr (freier Journalist)</w:t>
      </w:r>
    </w:p>
    <w:p w:rsidR="00947C7D" w:rsidRPr="00947C7D" w:rsidRDefault="00947C7D" w:rsidP="00947C7D">
      <w:pPr>
        <w:ind w:right="1"/>
        <w:rPr>
          <w:rFonts w:ascii="Arial" w:hAnsi="Arial" w:cs="Arial"/>
          <w:sz w:val="22"/>
          <w:szCs w:val="22"/>
        </w:rPr>
      </w:pPr>
      <w:r w:rsidRPr="00947C7D">
        <w:rPr>
          <w:rFonts w:ascii="Arial" w:hAnsi="Arial" w:cs="Arial"/>
          <w:sz w:val="22"/>
          <w:szCs w:val="22"/>
        </w:rPr>
        <w:t>Oskar-Winter-Straße 1</w:t>
      </w:r>
      <w:r w:rsidRPr="00947C7D">
        <w:rPr>
          <w:rFonts w:ascii="Arial" w:hAnsi="Arial" w:cs="Arial"/>
          <w:sz w:val="22"/>
          <w:szCs w:val="22"/>
        </w:rPr>
        <w:br/>
        <w:t>30161 Hannover</w:t>
      </w:r>
    </w:p>
    <w:p w:rsidR="00947C7D" w:rsidRPr="00947C7D" w:rsidRDefault="00947C7D" w:rsidP="00947C7D">
      <w:pPr>
        <w:ind w:right="1"/>
        <w:rPr>
          <w:rFonts w:ascii="Arial" w:hAnsi="Arial" w:cs="Arial"/>
          <w:sz w:val="22"/>
          <w:szCs w:val="22"/>
        </w:rPr>
      </w:pPr>
      <w:r w:rsidRPr="00947C7D">
        <w:rPr>
          <w:rFonts w:ascii="Arial" w:hAnsi="Arial" w:cs="Arial"/>
          <w:sz w:val="22"/>
          <w:szCs w:val="22"/>
        </w:rPr>
        <w:t>Tel.: +49 511 2153513</w:t>
      </w:r>
    </w:p>
    <w:p w:rsidR="00947C7D" w:rsidRPr="00947C7D" w:rsidRDefault="00947C7D" w:rsidP="00947C7D">
      <w:pPr>
        <w:ind w:right="1"/>
        <w:rPr>
          <w:rFonts w:ascii="Arial" w:hAnsi="Arial" w:cs="Arial"/>
          <w:sz w:val="22"/>
          <w:szCs w:val="22"/>
          <w:u w:val="single"/>
        </w:rPr>
      </w:pPr>
      <w:r w:rsidRPr="00947C7D">
        <w:rPr>
          <w:rFonts w:ascii="Arial" w:hAnsi="Arial" w:cs="Arial"/>
          <w:sz w:val="22"/>
          <w:szCs w:val="22"/>
          <w:u w:val="single"/>
        </w:rPr>
        <w:t>bniebuhr@gmx.de</w:t>
      </w:r>
    </w:p>
    <w:p w:rsidR="00947C7D" w:rsidRPr="00947C7D" w:rsidRDefault="00947C7D" w:rsidP="00947C7D">
      <w:pPr>
        <w:ind w:right="1"/>
        <w:rPr>
          <w:rFonts w:ascii="Arial" w:hAnsi="Arial" w:cs="Arial"/>
          <w:sz w:val="22"/>
          <w:szCs w:val="22"/>
        </w:rPr>
      </w:pPr>
    </w:p>
    <w:p w:rsidR="00947C7D" w:rsidRPr="00947C7D" w:rsidRDefault="00947C7D" w:rsidP="00947C7D">
      <w:pPr>
        <w:ind w:right="1"/>
        <w:rPr>
          <w:rFonts w:ascii="Arial" w:hAnsi="Arial" w:cs="Arial"/>
          <w:b/>
          <w:sz w:val="22"/>
          <w:szCs w:val="22"/>
        </w:rPr>
      </w:pPr>
    </w:p>
    <w:p w:rsidR="00947C7D" w:rsidRPr="00947C7D" w:rsidRDefault="00947C7D" w:rsidP="00947C7D">
      <w:pPr>
        <w:ind w:right="1"/>
        <w:rPr>
          <w:rFonts w:ascii="Arial" w:hAnsi="Arial" w:cs="Arial"/>
          <w:sz w:val="22"/>
          <w:szCs w:val="22"/>
        </w:rPr>
      </w:pPr>
      <w:r w:rsidRPr="00947C7D">
        <w:rPr>
          <w:rFonts w:ascii="Arial" w:hAnsi="Arial" w:cs="Arial"/>
          <w:sz w:val="22"/>
          <w:szCs w:val="22"/>
        </w:rPr>
        <w:t xml:space="preserve">Die Pressemeldung zum Download finden Sie im „Pressezentrum“ unter </w:t>
      </w:r>
      <w:r w:rsidRPr="00947C7D">
        <w:rPr>
          <w:rFonts w:ascii="Arial" w:hAnsi="Arial" w:cs="Arial"/>
          <w:sz w:val="22"/>
          <w:szCs w:val="22"/>
        </w:rPr>
        <w:br/>
        <w:t>pr-nord.de und unter ks-original.de/</w:t>
      </w:r>
      <w:proofErr w:type="spellStart"/>
      <w:r w:rsidRPr="00947C7D">
        <w:rPr>
          <w:rFonts w:ascii="Arial" w:hAnsi="Arial" w:cs="Arial"/>
          <w:sz w:val="22"/>
          <w:szCs w:val="22"/>
        </w:rPr>
        <w:t>pressemitteilungen</w:t>
      </w:r>
      <w:proofErr w:type="spellEnd"/>
    </w:p>
    <w:p w:rsidR="00947C7D" w:rsidRPr="00947C7D" w:rsidRDefault="00947C7D" w:rsidP="00947C7D">
      <w:pPr>
        <w:ind w:right="1"/>
        <w:rPr>
          <w:rFonts w:ascii="Arial" w:hAnsi="Arial" w:cs="Arial"/>
          <w:sz w:val="22"/>
          <w:szCs w:val="22"/>
        </w:rPr>
      </w:pPr>
    </w:p>
    <w:p w:rsidR="00947C7D" w:rsidRDefault="00947C7D" w:rsidP="00947C7D">
      <w:pPr>
        <w:ind w:right="1"/>
        <w:rPr>
          <w:rFonts w:ascii="Arial" w:hAnsi="Arial" w:cs="Arial"/>
          <w:sz w:val="22"/>
          <w:szCs w:val="22"/>
        </w:rPr>
      </w:pPr>
      <w:r w:rsidRPr="00947C7D">
        <w:rPr>
          <w:rFonts w:ascii="Arial" w:hAnsi="Arial" w:cs="Arial"/>
          <w:sz w:val="22"/>
          <w:szCs w:val="22"/>
        </w:rPr>
        <w:t>Wir freuen uns über eine Veröffentlichung und die Zusendung eines Belegexemplars.</w:t>
      </w:r>
    </w:p>
    <w:p w:rsidR="00B922AA" w:rsidRDefault="00B922AA" w:rsidP="00947C7D">
      <w:pPr>
        <w:ind w:right="1"/>
        <w:rPr>
          <w:rFonts w:ascii="Arial" w:hAnsi="Arial" w:cs="Arial"/>
          <w:sz w:val="22"/>
          <w:szCs w:val="22"/>
        </w:rPr>
      </w:pPr>
    </w:p>
    <w:p w:rsidR="00B922AA" w:rsidRDefault="00B922AA" w:rsidP="00947C7D">
      <w:pPr>
        <w:ind w:right="1"/>
        <w:rPr>
          <w:rFonts w:ascii="Arial" w:hAnsi="Arial" w:cs="Arial"/>
          <w:sz w:val="22"/>
          <w:szCs w:val="22"/>
        </w:rPr>
      </w:pPr>
    </w:p>
    <w:p w:rsidR="00B922AA" w:rsidRDefault="00B922AA" w:rsidP="00947C7D">
      <w:pPr>
        <w:ind w:right="1"/>
        <w:rPr>
          <w:rFonts w:ascii="Arial" w:hAnsi="Arial" w:cs="Arial"/>
          <w:sz w:val="22"/>
          <w:szCs w:val="22"/>
        </w:rPr>
      </w:pPr>
    </w:p>
    <w:p w:rsidR="00B922AA" w:rsidRDefault="00B922AA" w:rsidP="00947C7D">
      <w:pPr>
        <w:ind w:right="1"/>
        <w:rPr>
          <w:rFonts w:ascii="Arial" w:hAnsi="Arial" w:cs="Arial"/>
          <w:sz w:val="22"/>
          <w:szCs w:val="22"/>
        </w:rPr>
      </w:pPr>
    </w:p>
    <w:p w:rsidR="00B922AA" w:rsidRDefault="00B922AA" w:rsidP="00947C7D">
      <w:pPr>
        <w:ind w:right="1"/>
        <w:rPr>
          <w:rFonts w:ascii="Arial" w:hAnsi="Arial" w:cs="Arial"/>
          <w:sz w:val="22"/>
          <w:szCs w:val="22"/>
        </w:rPr>
      </w:pPr>
    </w:p>
    <w:p w:rsidR="00B922AA" w:rsidRPr="00947C7D" w:rsidRDefault="00B922AA" w:rsidP="00947C7D">
      <w:pPr>
        <w:ind w:right="1"/>
        <w:rPr>
          <w:rFonts w:ascii="Arial" w:hAnsi="Arial" w:cs="Arial"/>
          <w:sz w:val="22"/>
          <w:szCs w:val="22"/>
        </w:rPr>
      </w:pPr>
    </w:p>
    <w:p w:rsidR="00CA1D8E" w:rsidRPr="00B2643B" w:rsidRDefault="00CA1D8E" w:rsidP="00D06348">
      <w:pPr>
        <w:ind w:right="1"/>
        <w:rPr>
          <w:rFonts w:ascii="Arial" w:hAnsi="Arial" w:cs="Arial"/>
          <w:sz w:val="22"/>
          <w:szCs w:val="22"/>
        </w:rPr>
      </w:pPr>
    </w:p>
    <w:p w:rsidR="00CA1D8E" w:rsidRPr="00B2643B" w:rsidRDefault="00CA1D8E" w:rsidP="00D06348">
      <w:pPr>
        <w:ind w:right="1"/>
        <w:rPr>
          <w:rFonts w:ascii="Arial" w:hAnsi="Arial" w:cs="Arial"/>
          <w:sz w:val="22"/>
          <w:szCs w:val="22"/>
        </w:rPr>
      </w:pPr>
    </w:p>
    <w:tbl>
      <w:tblPr>
        <w:tblW w:w="0" w:type="auto"/>
        <w:tblBorders>
          <w:top w:val="single" w:sz="4" w:space="0" w:color="000000"/>
          <w:bottom w:val="single" w:sz="4" w:space="0" w:color="000000"/>
          <w:insideH w:val="single" w:sz="4" w:space="0" w:color="000000"/>
        </w:tblBorders>
        <w:tblLayout w:type="fixed"/>
        <w:tblLook w:val="00A0" w:firstRow="1" w:lastRow="0" w:firstColumn="1" w:lastColumn="0" w:noHBand="0" w:noVBand="0"/>
      </w:tblPr>
      <w:tblGrid>
        <w:gridCol w:w="6804"/>
      </w:tblGrid>
      <w:tr w:rsidR="00472C15" w:rsidRPr="00635072" w:rsidTr="005E221D">
        <w:trPr>
          <w:trHeight w:val="2542"/>
        </w:trPr>
        <w:tc>
          <w:tcPr>
            <w:tcW w:w="6804" w:type="dxa"/>
            <w:tcBorders>
              <w:bottom w:val="single" w:sz="4" w:space="0" w:color="auto"/>
            </w:tcBorders>
          </w:tcPr>
          <w:p w:rsidR="00472C15" w:rsidRDefault="00472C15" w:rsidP="00472C15">
            <w:pPr>
              <w:ind w:right="1"/>
              <w:rPr>
                <w:rFonts w:ascii="Arial" w:hAnsi="Arial" w:cs="Arial"/>
                <w:b/>
              </w:rPr>
            </w:pPr>
          </w:p>
          <w:p w:rsidR="00566CB9" w:rsidRPr="00322916" w:rsidRDefault="00472C15" w:rsidP="00566CB9">
            <w:pPr>
              <w:ind w:right="1"/>
              <w:rPr>
                <w:rFonts w:ascii="Arial" w:hAnsi="Arial" w:cs="Arial"/>
                <w:b/>
              </w:rPr>
            </w:pPr>
            <w:r w:rsidRPr="00E4279C">
              <w:rPr>
                <w:rFonts w:ascii="Arial" w:hAnsi="Arial" w:cs="Arial"/>
                <w:b/>
                <w:sz w:val="22"/>
                <w:szCs w:val="22"/>
              </w:rPr>
              <w:t>1</w:t>
            </w:r>
            <w:r>
              <w:rPr>
                <w:rFonts w:ascii="Arial" w:hAnsi="Arial" w:cs="Arial"/>
                <w:b/>
                <w:sz w:val="22"/>
                <w:szCs w:val="22"/>
              </w:rPr>
              <w:t>7</w:t>
            </w:r>
            <w:r w:rsidRPr="00E4279C">
              <w:rPr>
                <w:rFonts w:ascii="Arial" w:hAnsi="Arial" w:cs="Arial"/>
                <w:b/>
                <w:sz w:val="22"/>
                <w:szCs w:val="22"/>
              </w:rPr>
              <w:t>-0</w:t>
            </w:r>
            <w:r>
              <w:rPr>
                <w:rFonts w:ascii="Arial" w:hAnsi="Arial" w:cs="Arial"/>
                <w:b/>
                <w:sz w:val="22"/>
                <w:szCs w:val="22"/>
              </w:rPr>
              <w:t>7</w:t>
            </w:r>
            <w:r w:rsidRPr="00E4279C">
              <w:rPr>
                <w:rFonts w:ascii="Arial" w:hAnsi="Arial" w:cs="Arial"/>
                <w:b/>
                <w:sz w:val="22"/>
                <w:szCs w:val="22"/>
              </w:rPr>
              <w:t>_</w:t>
            </w:r>
            <w:r w:rsidR="00F50BB5">
              <w:rPr>
                <w:rFonts w:ascii="Arial" w:hAnsi="Arial" w:cs="Arial"/>
                <w:b/>
                <w:sz w:val="22"/>
                <w:szCs w:val="22"/>
              </w:rPr>
              <w:t>Mehrgeschoss</w:t>
            </w:r>
            <w:r w:rsidR="00BD3F28">
              <w:rPr>
                <w:rFonts w:ascii="Arial" w:hAnsi="Arial" w:cs="Arial"/>
                <w:b/>
                <w:sz w:val="22"/>
                <w:szCs w:val="22"/>
              </w:rPr>
              <w:t>wohnungs</w:t>
            </w:r>
            <w:r w:rsidR="00F50BB5">
              <w:rPr>
                <w:rFonts w:ascii="Arial" w:hAnsi="Arial" w:cs="Arial"/>
                <w:b/>
                <w:sz w:val="22"/>
                <w:szCs w:val="22"/>
              </w:rPr>
              <w:t>bau</w:t>
            </w:r>
            <w:r w:rsidR="00566CB9">
              <w:rPr>
                <w:rFonts w:ascii="Arial" w:hAnsi="Arial" w:cs="Arial"/>
                <w:b/>
                <w:sz w:val="22"/>
                <w:szCs w:val="22"/>
              </w:rPr>
              <w:t xml:space="preserve"> </w:t>
            </w:r>
          </w:p>
          <w:p w:rsidR="00472C15" w:rsidRPr="00322916" w:rsidRDefault="00472C15" w:rsidP="00472C15">
            <w:pPr>
              <w:ind w:right="1"/>
              <w:rPr>
                <w:rFonts w:ascii="Arial" w:hAnsi="Arial" w:cs="Arial"/>
                <w:b/>
              </w:rPr>
            </w:pPr>
            <w:r w:rsidRPr="00E4279C">
              <w:rPr>
                <w:rFonts w:ascii="Arial" w:hAnsi="Arial" w:cs="Arial"/>
                <w:b/>
                <w:sz w:val="22"/>
                <w:szCs w:val="22"/>
              </w:rPr>
              <w:t xml:space="preserve"> </w:t>
            </w:r>
          </w:p>
          <w:p w:rsidR="00472C15" w:rsidRPr="00322916" w:rsidRDefault="00472C15" w:rsidP="00472C15">
            <w:pPr>
              <w:ind w:right="1"/>
              <w:rPr>
                <w:rFonts w:ascii="Arial" w:hAnsi="Arial" w:cs="Arial"/>
                <w:b/>
              </w:rPr>
            </w:pPr>
            <w:r w:rsidRPr="00E4279C">
              <w:rPr>
                <w:rFonts w:ascii="Arial" w:hAnsi="Arial" w:cs="Arial"/>
                <w:b/>
                <w:sz w:val="22"/>
                <w:szCs w:val="22"/>
              </w:rPr>
              <w:t>Bildunterschrift:</w:t>
            </w:r>
            <w:r w:rsidRPr="00E4279C">
              <w:rPr>
                <w:rFonts w:ascii="Arial" w:hAnsi="Arial" w:cs="Arial"/>
                <w:sz w:val="22"/>
                <w:szCs w:val="22"/>
              </w:rPr>
              <w:t xml:space="preserve"> </w:t>
            </w:r>
          </w:p>
          <w:p w:rsidR="00916919" w:rsidRDefault="00F50BB5" w:rsidP="00F50BB5">
            <w:pPr>
              <w:ind w:right="1"/>
              <w:rPr>
                <w:rFonts w:ascii="Arial" w:hAnsi="Arial" w:cs="Arial"/>
              </w:rPr>
            </w:pPr>
            <w:r>
              <w:rPr>
                <w:rFonts w:ascii="Arial" w:hAnsi="Arial" w:cs="Arial"/>
                <w:sz w:val="22"/>
                <w:szCs w:val="22"/>
              </w:rPr>
              <w:t xml:space="preserve">Der massive Mauerwerksbildner Kalksandstein ermöglicht die wirtschaftliche und nachhaltige Realisierung von </w:t>
            </w:r>
            <w:r w:rsidR="00916919">
              <w:rPr>
                <w:rFonts w:ascii="Arial" w:hAnsi="Arial" w:cs="Arial"/>
                <w:sz w:val="22"/>
                <w:szCs w:val="22"/>
              </w:rPr>
              <w:t>Mehrgeschoss-</w:t>
            </w:r>
          </w:p>
          <w:p w:rsidR="00F50BB5" w:rsidRPr="00D86DCF" w:rsidRDefault="00916919" w:rsidP="00F50BB5">
            <w:pPr>
              <w:ind w:right="1"/>
              <w:rPr>
                <w:rFonts w:ascii="Arial" w:hAnsi="Arial" w:cs="Arial"/>
              </w:rPr>
            </w:pPr>
            <w:proofErr w:type="spellStart"/>
            <w:r>
              <w:rPr>
                <w:rFonts w:ascii="Arial" w:hAnsi="Arial" w:cs="Arial"/>
                <w:sz w:val="22"/>
                <w:szCs w:val="22"/>
              </w:rPr>
              <w:t>wohnungs</w:t>
            </w:r>
            <w:r w:rsidR="00F50BB5">
              <w:rPr>
                <w:rFonts w:ascii="Arial" w:hAnsi="Arial" w:cs="Arial"/>
                <w:sz w:val="22"/>
                <w:szCs w:val="22"/>
              </w:rPr>
              <w:t>bauten</w:t>
            </w:r>
            <w:proofErr w:type="spellEnd"/>
            <w:r w:rsidR="00F50BB5">
              <w:rPr>
                <w:rFonts w:ascii="Arial" w:hAnsi="Arial" w:cs="Arial"/>
                <w:sz w:val="22"/>
                <w:szCs w:val="22"/>
              </w:rPr>
              <w:t>.</w:t>
            </w:r>
          </w:p>
          <w:p w:rsidR="00472C15" w:rsidRDefault="00472C15" w:rsidP="00472C15">
            <w:pPr>
              <w:ind w:right="1"/>
              <w:rPr>
                <w:rFonts w:ascii="Arial" w:hAnsi="Arial" w:cs="Arial"/>
              </w:rPr>
            </w:pPr>
          </w:p>
          <w:p w:rsidR="00472C15" w:rsidRDefault="00916919" w:rsidP="00F50BB5">
            <w:pPr>
              <w:ind w:right="1"/>
              <w:rPr>
                <w:rFonts w:ascii="Arial" w:hAnsi="Arial" w:cs="Arial"/>
              </w:rPr>
            </w:pPr>
            <w:r>
              <w:rPr>
                <w:rFonts w:ascii="Arial" w:hAnsi="Arial" w:cs="Arial"/>
                <w:b/>
                <w:noProof/>
                <w:sz w:val="22"/>
                <w:szCs w:val="22"/>
                <w:lang w:eastAsia="de-DE"/>
              </w:rPr>
              <w:drawing>
                <wp:anchor distT="0" distB="0" distL="114300" distR="114300" simplePos="0" relativeHeight="251666432" behindDoc="1" locked="0" layoutInCell="1" allowOverlap="1">
                  <wp:simplePos x="0" y="0"/>
                  <wp:positionH relativeFrom="column">
                    <wp:posOffset>1792605</wp:posOffset>
                  </wp:positionH>
                  <wp:positionV relativeFrom="paragraph">
                    <wp:posOffset>-979805</wp:posOffset>
                  </wp:positionV>
                  <wp:extent cx="2446020" cy="1533525"/>
                  <wp:effectExtent l="19050" t="0" r="0" b="0"/>
                  <wp:wrapTight wrapText="bothSides">
                    <wp:wrapPolygon edited="0">
                      <wp:start x="-168" y="0"/>
                      <wp:lineTo x="-168" y="21466"/>
                      <wp:lineTo x="21533" y="21466"/>
                      <wp:lineTo x="21533" y="0"/>
                      <wp:lineTo x="-168" y="0"/>
                    </wp:wrapPolygon>
                  </wp:wrapTight>
                  <wp:docPr id="1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a:stretch>
                            <a:fillRect/>
                          </a:stretch>
                        </pic:blipFill>
                        <pic:spPr bwMode="auto">
                          <a:xfrm>
                            <a:off x="0" y="0"/>
                            <a:ext cx="2446020" cy="1533525"/>
                          </a:xfrm>
                          <a:prstGeom prst="rect">
                            <a:avLst/>
                          </a:prstGeom>
                          <a:noFill/>
                        </pic:spPr>
                      </pic:pic>
                    </a:graphicData>
                  </a:graphic>
                </wp:anchor>
              </w:drawing>
            </w:r>
            <w:r w:rsidR="00472C15">
              <w:rPr>
                <w:rFonts w:ascii="Arial" w:hAnsi="Arial" w:cs="Arial"/>
                <w:b/>
                <w:sz w:val="22"/>
                <w:szCs w:val="22"/>
              </w:rPr>
              <w:t>Bildnachweis</w:t>
            </w:r>
            <w:r w:rsidR="00472C15" w:rsidRPr="00E4279C">
              <w:rPr>
                <w:rFonts w:ascii="Arial" w:hAnsi="Arial" w:cs="Arial"/>
                <w:b/>
                <w:sz w:val="22"/>
                <w:szCs w:val="22"/>
              </w:rPr>
              <w:t>:</w:t>
            </w:r>
            <w:r w:rsidR="00472C15" w:rsidRPr="00E4279C">
              <w:rPr>
                <w:rFonts w:ascii="Arial" w:hAnsi="Arial" w:cs="Arial"/>
                <w:sz w:val="22"/>
                <w:szCs w:val="22"/>
              </w:rPr>
              <w:t xml:space="preserve"> </w:t>
            </w:r>
            <w:r w:rsidR="00472C15" w:rsidRPr="00E4279C">
              <w:rPr>
                <w:rFonts w:ascii="Arial" w:hAnsi="Arial" w:cs="Arial"/>
                <w:sz w:val="22"/>
                <w:szCs w:val="22"/>
              </w:rPr>
              <w:br/>
            </w:r>
            <w:r w:rsidR="00566CB9" w:rsidRPr="00C95A33">
              <w:rPr>
                <w:rFonts w:ascii="Arial" w:hAnsi="Arial" w:cs="Arial"/>
              </w:rPr>
              <w:t>KS-ORIGINAL GMBH</w:t>
            </w:r>
            <w:r w:rsidR="00566CB9" w:rsidRPr="006C608F">
              <w:rPr>
                <w:rFonts w:ascii="Arial" w:hAnsi="Arial" w:cs="Arial"/>
              </w:rPr>
              <w:t xml:space="preserve"> </w:t>
            </w:r>
          </w:p>
          <w:p w:rsidR="00F50BB5" w:rsidRPr="006C608F" w:rsidRDefault="00F50BB5" w:rsidP="00F50BB5">
            <w:pPr>
              <w:ind w:right="1"/>
              <w:rPr>
                <w:rFonts w:ascii="Arial" w:hAnsi="Arial" w:cs="Arial"/>
              </w:rPr>
            </w:pPr>
          </w:p>
        </w:tc>
      </w:tr>
      <w:tr w:rsidR="00472C15" w:rsidRPr="00635072" w:rsidTr="005E221D">
        <w:trPr>
          <w:trHeight w:val="2542"/>
        </w:trPr>
        <w:tc>
          <w:tcPr>
            <w:tcW w:w="6804" w:type="dxa"/>
            <w:tcBorders>
              <w:bottom w:val="single" w:sz="4" w:space="0" w:color="auto"/>
            </w:tcBorders>
          </w:tcPr>
          <w:p w:rsidR="00472C15" w:rsidRPr="00F6256D" w:rsidRDefault="00472C15" w:rsidP="00E66FA1">
            <w:pPr>
              <w:ind w:right="1"/>
              <w:rPr>
                <w:rFonts w:ascii="Arial" w:hAnsi="Arial" w:cs="Arial"/>
              </w:rPr>
            </w:pPr>
            <w:r w:rsidRPr="006C608F">
              <w:rPr>
                <w:rFonts w:ascii="Arial" w:hAnsi="Arial" w:cs="Arial"/>
                <w:sz w:val="22"/>
                <w:szCs w:val="22"/>
              </w:rPr>
              <w:br w:type="page"/>
            </w:r>
          </w:p>
          <w:p w:rsidR="00F50BB5" w:rsidRDefault="00472C15" w:rsidP="00E66FA1">
            <w:pPr>
              <w:ind w:right="1"/>
              <w:rPr>
                <w:rFonts w:ascii="Arial" w:hAnsi="Arial" w:cs="Arial"/>
                <w:b/>
              </w:rPr>
            </w:pPr>
            <w:r w:rsidRPr="00E4279C">
              <w:rPr>
                <w:rFonts w:ascii="Arial" w:hAnsi="Arial" w:cs="Arial"/>
                <w:b/>
                <w:sz w:val="22"/>
                <w:szCs w:val="22"/>
              </w:rPr>
              <w:t>1</w:t>
            </w:r>
            <w:r>
              <w:rPr>
                <w:rFonts w:ascii="Arial" w:hAnsi="Arial" w:cs="Arial"/>
                <w:b/>
                <w:sz w:val="22"/>
                <w:szCs w:val="22"/>
              </w:rPr>
              <w:t>7</w:t>
            </w:r>
            <w:r w:rsidRPr="00E4279C">
              <w:rPr>
                <w:rFonts w:ascii="Arial" w:hAnsi="Arial" w:cs="Arial"/>
                <w:b/>
                <w:sz w:val="22"/>
                <w:szCs w:val="22"/>
              </w:rPr>
              <w:t>-0</w:t>
            </w:r>
            <w:r>
              <w:rPr>
                <w:rFonts w:ascii="Arial" w:hAnsi="Arial" w:cs="Arial"/>
                <w:b/>
                <w:sz w:val="22"/>
                <w:szCs w:val="22"/>
              </w:rPr>
              <w:t>7</w:t>
            </w:r>
            <w:r w:rsidRPr="00E4279C">
              <w:rPr>
                <w:rFonts w:ascii="Arial" w:hAnsi="Arial" w:cs="Arial"/>
                <w:b/>
                <w:sz w:val="22"/>
                <w:szCs w:val="22"/>
              </w:rPr>
              <w:t>_</w:t>
            </w:r>
            <w:r w:rsidR="00BF5771">
              <w:t xml:space="preserve"> </w:t>
            </w:r>
            <w:bookmarkStart w:id="0" w:name="_GoBack"/>
            <w:proofErr w:type="spellStart"/>
            <w:r w:rsidR="00BF5771" w:rsidRPr="00BF5771">
              <w:rPr>
                <w:rFonts w:ascii="Arial" w:hAnsi="Arial" w:cs="Arial"/>
                <w:b/>
                <w:sz w:val="22"/>
                <w:szCs w:val="22"/>
              </w:rPr>
              <w:t>Wohnraummodell_Animation</w:t>
            </w:r>
            <w:bookmarkEnd w:id="0"/>
            <w:proofErr w:type="spellEnd"/>
            <w:r w:rsidR="00BF5771" w:rsidRPr="00BF5771">
              <w:rPr>
                <w:rFonts w:ascii="Arial" w:hAnsi="Arial" w:cs="Arial"/>
                <w:b/>
                <w:sz w:val="22"/>
                <w:szCs w:val="22"/>
              </w:rPr>
              <w:t xml:space="preserve"> </w:t>
            </w:r>
          </w:p>
          <w:p w:rsidR="00472C15" w:rsidRPr="00322916" w:rsidRDefault="00472C15" w:rsidP="00E66FA1">
            <w:pPr>
              <w:ind w:right="1"/>
              <w:rPr>
                <w:rFonts w:ascii="Arial" w:hAnsi="Arial" w:cs="Arial"/>
                <w:b/>
              </w:rPr>
            </w:pPr>
            <w:r w:rsidRPr="00E4279C">
              <w:rPr>
                <w:rFonts w:ascii="Arial" w:hAnsi="Arial" w:cs="Arial"/>
                <w:b/>
                <w:sz w:val="22"/>
                <w:szCs w:val="22"/>
              </w:rPr>
              <w:t xml:space="preserve"> </w:t>
            </w:r>
          </w:p>
          <w:p w:rsidR="00472C15" w:rsidRPr="00322916" w:rsidRDefault="00472C15" w:rsidP="00E66FA1">
            <w:pPr>
              <w:ind w:right="1"/>
              <w:rPr>
                <w:rFonts w:ascii="Arial" w:hAnsi="Arial" w:cs="Arial"/>
                <w:b/>
              </w:rPr>
            </w:pPr>
            <w:r w:rsidRPr="00E4279C">
              <w:rPr>
                <w:rFonts w:ascii="Arial" w:hAnsi="Arial" w:cs="Arial"/>
                <w:b/>
                <w:sz w:val="22"/>
                <w:szCs w:val="22"/>
              </w:rPr>
              <w:t>Bildunterschrift:</w:t>
            </w:r>
            <w:r w:rsidRPr="00E4279C">
              <w:rPr>
                <w:rFonts w:ascii="Arial" w:hAnsi="Arial" w:cs="Arial"/>
                <w:sz w:val="22"/>
                <w:szCs w:val="22"/>
              </w:rPr>
              <w:t xml:space="preserve"> </w:t>
            </w:r>
          </w:p>
          <w:p w:rsidR="00472C15" w:rsidRDefault="00472C15" w:rsidP="00E66FA1">
            <w:pPr>
              <w:ind w:right="1"/>
              <w:rPr>
                <w:rFonts w:ascii="Arial" w:hAnsi="Arial" w:cs="Arial"/>
              </w:rPr>
            </w:pPr>
            <w:r w:rsidRPr="00C95A33">
              <w:rPr>
                <w:rFonts w:ascii="Arial" w:hAnsi="Arial" w:cs="Arial"/>
                <w:sz w:val="22"/>
                <w:szCs w:val="22"/>
              </w:rPr>
              <w:t xml:space="preserve">Flexibler Wohnraum mit massiven Innenwänden: </w:t>
            </w:r>
            <w:r>
              <w:rPr>
                <w:rFonts w:ascii="Arial" w:hAnsi="Arial" w:cs="Arial"/>
                <w:sz w:val="22"/>
                <w:szCs w:val="22"/>
              </w:rPr>
              <w:t>Das KS* Entwurfskonzept schafft zukunftsweisenden Wohnraum.</w:t>
            </w:r>
          </w:p>
          <w:p w:rsidR="00472C15" w:rsidRDefault="00472C15" w:rsidP="00E66FA1">
            <w:pPr>
              <w:ind w:right="1"/>
              <w:rPr>
                <w:rFonts w:ascii="Arial" w:hAnsi="Arial" w:cs="Arial"/>
                <w:b/>
              </w:rPr>
            </w:pPr>
          </w:p>
          <w:p w:rsidR="00472C15" w:rsidRPr="00322916" w:rsidRDefault="00472C15" w:rsidP="00E66FA1">
            <w:pPr>
              <w:ind w:right="1"/>
              <w:rPr>
                <w:rFonts w:ascii="Arial" w:hAnsi="Arial" w:cs="Arial"/>
              </w:rPr>
            </w:pPr>
            <w:r>
              <w:rPr>
                <w:rFonts w:ascii="Arial" w:hAnsi="Arial" w:cs="Arial"/>
                <w:b/>
                <w:sz w:val="22"/>
                <w:szCs w:val="22"/>
              </w:rPr>
              <w:t>Bildnachweis</w:t>
            </w:r>
            <w:r w:rsidRPr="00E4279C">
              <w:rPr>
                <w:rFonts w:ascii="Arial" w:hAnsi="Arial" w:cs="Arial"/>
                <w:b/>
                <w:sz w:val="22"/>
                <w:szCs w:val="22"/>
              </w:rPr>
              <w:t>:</w:t>
            </w:r>
            <w:r w:rsidRPr="00E4279C">
              <w:rPr>
                <w:rFonts w:ascii="Arial" w:hAnsi="Arial" w:cs="Arial"/>
                <w:sz w:val="22"/>
                <w:szCs w:val="22"/>
              </w:rPr>
              <w:t xml:space="preserve"> </w:t>
            </w:r>
            <w:r w:rsidRPr="00E4279C">
              <w:rPr>
                <w:rFonts w:ascii="Arial" w:hAnsi="Arial" w:cs="Arial"/>
                <w:sz w:val="22"/>
                <w:szCs w:val="22"/>
              </w:rPr>
              <w:br/>
            </w:r>
            <w:r w:rsidRPr="00C95A33">
              <w:rPr>
                <w:rFonts w:ascii="Arial" w:hAnsi="Arial" w:cs="Arial"/>
              </w:rPr>
              <w:t>KS-ORIGINAL GMBH</w:t>
            </w:r>
          </w:p>
          <w:p w:rsidR="00472C15" w:rsidRPr="00322916" w:rsidRDefault="004475BB" w:rsidP="00E66FA1">
            <w:pPr>
              <w:ind w:right="1"/>
              <w:rPr>
                <w:rFonts w:ascii="Arial" w:hAnsi="Arial" w:cs="Arial"/>
              </w:rPr>
            </w:pPr>
            <w:r>
              <w:rPr>
                <w:rFonts w:ascii="Arial" w:hAnsi="Arial" w:cs="Arial"/>
                <w:noProof/>
                <w:lang w:eastAsia="de-DE"/>
              </w:rPr>
              <w:drawing>
                <wp:anchor distT="0" distB="0" distL="114300" distR="114300" simplePos="0" relativeHeight="251668480" behindDoc="1" locked="0" layoutInCell="1" allowOverlap="1">
                  <wp:simplePos x="0" y="0"/>
                  <wp:positionH relativeFrom="column">
                    <wp:posOffset>1783715</wp:posOffset>
                  </wp:positionH>
                  <wp:positionV relativeFrom="paragraph">
                    <wp:posOffset>-1139190</wp:posOffset>
                  </wp:positionV>
                  <wp:extent cx="2468880" cy="1543050"/>
                  <wp:effectExtent l="19050" t="0" r="7620" b="0"/>
                  <wp:wrapTight wrapText="bothSides">
                    <wp:wrapPolygon edited="0">
                      <wp:start x="-167" y="0"/>
                      <wp:lineTo x="-167" y="21333"/>
                      <wp:lineTo x="21667" y="21333"/>
                      <wp:lineTo x="21667" y="0"/>
                      <wp:lineTo x="-167" y="0"/>
                    </wp:wrapPolygon>
                  </wp:wrapTight>
                  <wp:docPr id="19" name="Bild 19" descr="17-07_Musterplan_Ani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7-07_Musterplan_Animation"/>
                          <pic:cNvPicPr>
                            <a:picLocks noChangeAspect="1" noChangeArrowheads="1"/>
                          </pic:cNvPicPr>
                        </pic:nvPicPr>
                        <pic:blipFill>
                          <a:blip r:embed="rId10"/>
                          <a:stretch>
                            <a:fillRect/>
                          </a:stretch>
                        </pic:blipFill>
                        <pic:spPr bwMode="auto">
                          <a:xfrm>
                            <a:off x="0" y="0"/>
                            <a:ext cx="2468880" cy="1543050"/>
                          </a:xfrm>
                          <a:prstGeom prst="rect">
                            <a:avLst/>
                          </a:prstGeom>
                          <a:noFill/>
                        </pic:spPr>
                      </pic:pic>
                    </a:graphicData>
                  </a:graphic>
                </wp:anchor>
              </w:drawing>
            </w:r>
          </w:p>
        </w:tc>
      </w:tr>
      <w:tr w:rsidR="00472C15" w:rsidRPr="00650A27" w:rsidTr="005E221D">
        <w:trPr>
          <w:trHeight w:val="2542"/>
        </w:trPr>
        <w:tc>
          <w:tcPr>
            <w:tcW w:w="6804" w:type="dxa"/>
            <w:tcBorders>
              <w:bottom w:val="single" w:sz="4" w:space="0" w:color="auto"/>
            </w:tcBorders>
          </w:tcPr>
          <w:p w:rsidR="00472C15" w:rsidRDefault="00472C15" w:rsidP="00D1603A">
            <w:pPr>
              <w:ind w:right="1"/>
              <w:rPr>
                <w:rFonts w:ascii="Arial" w:hAnsi="Arial" w:cs="Arial"/>
              </w:rPr>
            </w:pPr>
            <w:r w:rsidRPr="00E4279C">
              <w:rPr>
                <w:rFonts w:ascii="Arial" w:hAnsi="Arial" w:cs="Arial"/>
                <w:sz w:val="22"/>
                <w:szCs w:val="22"/>
              </w:rPr>
              <w:br w:type="page"/>
            </w:r>
          </w:p>
          <w:p w:rsidR="00F50BB5" w:rsidRDefault="00472C15" w:rsidP="00D1603A">
            <w:pPr>
              <w:ind w:right="1"/>
              <w:rPr>
                <w:rFonts w:ascii="Arial" w:hAnsi="Arial" w:cs="Arial"/>
                <w:b/>
                <w:color w:val="FF0000"/>
              </w:rPr>
            </w:pPr>
            <w:r w:rsidRPr="00E4279C">
              <w:rPr>
                <w:rFonts w:ascii="Arial" w:hAnsi="Arial" w:cs="Arial"/>
                <w:b/>
                <w:sz w:val="22"/>
                <w:szCs w:val="22"/>
              </w:rPr>
              <w:t>1</w:t>
            </w:r>
            <w:r>
              <w:rPr>
                <w:rFonts w:ascii="Arial" w:hAnsi="Arial" w:cs="Arial"/>
                <w:b/>
                <w:sz w:val="22"/>
                <w:szCs w:val="22"/>
              </w:rPr>
              <w:t>7</w:t>
            </w:r>
            <w:r w:rsidRPr="00E4279C">
              <w:rPr>
                <w:rFonts w:ascii="Arial" w:hAnsi="Arial" w:cs="Arial"/>
                <w:b/>
                <w:sz w:val="22"/>
                <w:szCs w:val="22"/>
              </w:rPr>
              <w:t>-0</w:t>
            </w:r>
            <w:r>
              <w:rPr>
                <w:rFonts w:ascii="Arial" w:hAnsi="Arial" w:cs="Arial"/>
                <w:b/>
                <w:sz w:val="22"/>
                <w:szCs w:val="22"/>
              </w:rPr>
              <w:t>7</w:t>
            </w:r>
            <w:r w:rsidRPr="00E4279C">
              <w:rPr>
                <w:rFonts w:ascii="Arial" w:hAnsi="Arial" w:cs="Arial"/>
                <w:b/>
                <w:sz w:val="22"/>
                <w:szCs w:val="22"/>
              </w:rPr>
              <w:t>_</w:t>
            </w:r>
            <w:r w:rsidR="00F50BB5">
              <w:rPr>
                <w:rFonts w:ascii="Arial" w:hAnsi="Arial" w:cs="Arial"/>
                <w:b/>
                <w:sz w:val="22"/>
                <w:szCs w:val="22"/>
              </w:rPr>
              <w:t>Musterplan</w:t>
            </w:r>
            <w:r w:rsidRPr="00566CB9">
              <w:rPr>
                <w:rFonts w:ascii="Arial" w:hAnsi="Arial" w:cs="Arial"/>
                <w:b/>
                <w:color w:val="FF0000"/>
                <w:sz w:val="22"/>
                <w:szCs w:val="22"/>
              </w:rPr>
              <w:t xml:space="preserve"> </w:t>
            </w:r>
          </w:p>
          <w:p w:rsidR="00472C15" w:rsidRPr="00322916" w:rsidRDefault="00472C15" w:rsidP="00D1603A">
            <w:pPr>
              <w:ind w:right="1"/>
              <w:rPr>
                <w:rFonts w:ascii="Arial" w:hAnsi="Arial" w:cs="Arial"/>
              </w:rPr>
            </w:pPr>
            <w:r w:rsidRPr="00E4279C">
              <w:rPr>
                <w:rFonts w:ascii="Arial" w:hAnsi="Arial" w:cs="Arial"/>
                <w:sz w:val="22"/>
                <w:szCs w:val="22"/>
              </w:rPr>
              <w:t xml:space="preserve"> </w:t>
            </w:r>
          </w:p>
          <w:p w:rsidR="00472C15" w:rsidRDefault="00472C15" w:rsidP="00D1603A">
            <w:pPr>
              <w:ind w:right="1"/>
              <w:rPr>
                <w:rFonts w:ascii="Arial" w:hAnsi="Arial" w:cs="Arial"/>
                <w:b/>
              </w:rPr>
            </w:pPr>
            <w:r w:rsidRPr="00E4279C">
              <w:rPr>
                <w:rFonts w:ascii="Arial" w:hAnsi="Arial" w:cs="Arial"/>
                <w:b/>
                <w:sz w:val="22"/>
                <w:szCs w:val="22"/>
              </w:rPr>
              <w:t xml:space="preserve">Bildunterschrift: </w:t>
            </w:r>
          </w:p>
          <w:p w:rsidR="00F50BB5" w:rsidRDefault="00F50BB5" w:rsidP="00F50BB5">
            <w:pPr>
              <w:ind w:right="1"/>
              <w:rPr>
                <w:rFonts w:ascii="Arial" w:hAnsi="Arial" w:cs="Arial"/>
                <w:bCs/>
              </w:rPr>
            </w:pPr>
            <w:r>
              <w:rPr>
                <w:rFonts w:ascii="Arial" w:hAnsi="Arial" w:cs="Arial"/>
                <w:sz w:val="22"/>
                <w:szCs w:val="22"/>
              </w:rPr>
              <w:t>B</w:t>
            </w:r>
            <w:r>
              <w:rPr>
                <w:rFonts w:ascii="Arial" w:hAnsi="Arial" w:cs="Arial"/>
                <w:bCs/>
                <w:sz w:val="22"/>
                <w:szCs w:val="22"/>
              </w:rPr>
              <w:t>ei der Planung berücksichtigte</w:t>
            </w:r>
          </w:p>
          <w:p w:rsidR="00F50BB5" w:rsidRDefault="00F50BB5" w:rsidP="00F50BB5">
            <w:pPr>
              <w:ind w:right="1"/>
              <w:rPr>
                <w:rFonts w:ascii="Arial" w:hAnsi="Arial" w:cs="Arial"/>
                <w:bCs/>
              </w:rPr>
            </w:pPr>
            <w:r>
              <w:rPr>
                <w:rFonts w:ascii="Arial" w:hAnsi="Arial" w:cs="Arial"/>
                <w:bCs/>
                <w:sz w:val="22"/>
                <w:szCs w:val="22"/>
              </w:rPr>
              <w:t xml:space="preserve">KS-Stürze erlauben das  </w:t>
            </w:r>
          </w:p>
          <w:p w:rsidR="00472C15" w:rsidRDefault="00F50BB5" w:rsidP="00F50BB5">
            <w:pPr>
              <w:ind w:right="1"/>
              <w:rPr>
                <w:rFonts w:ascii="Arial" w:hAnsi="Arial" w:cs="Arial"/>
              </w:rPr>
            </w:pPr>
            <w:r>
              <w:rPr>
                <w:rFonts w:ascii="Arial" w:hAnsi="Arial" w:cs="Arial"/>
                <w:sz w:val="22"/>
                <w:szCs w:val="22"/>
              </w:rPr>
              <w:t>Zusammenlegen oder  Trennen</w:t>
            </w:r>
            <w:r w:rsidR="00916919">
              <w:rPr>
                <w:rFonts w:ascii="Arial" w:hAnsi="Arial" w:cs="Arial"/>
                <w:sz w:val="22"/>
                <w:szCs w:val="22"/>
              </w:rPr>
              <w:t xml:space="preserve"> </w:t>
            </w:r>
            <w:r>
              <w:rPr>
                <w:rFonts w:ascii="Arial" w:hAnsi="Arial" w:cs="Arial"/>
                <w:sz w:val="22"/>
                <w:szCs w:val="22"/>
              </w:rPr>
              <w:t>von Wohnungen ohne großen</w:t>
            </w:r>
            <w:r w:rsidR="00916919">
              <w:rPr>
                <w:rFonts w:ascii="Arial" w:hAnsi="Arial" w:cs="Arial"/>
                <w:sz w:val="22"/>
                <w:szCs w:val="22"/>
              </w:rPr>
              <w:t xml:space="preserve"> </w:t>
            </w:r>
            <w:r>
              <w:rPr>
                <w:rFonts w:ascii="Arial" w:hAnsi="Arial" w:cs="Arial"/>
                <w:sz w:val="22"/>
                <w:szCs w:val="22"/>
              </w:rPr>
              <w:t>baulichen Aufwand.</w:t>
            </w:r>
          </w:p>
          <w:p w:rsidR="00F50BB5" w:rsidRPr="00322916" w:rsidRDefault="00F50BB5" w:rsidP="00F50BB5">
            <w:pPr>
              <w:ind w:right="1"/>
              <w:rPr>
                <w:rFonts w:ascii="Arial" w:hAnsi="Arial" w:cs="Arial"/>
                <w:b/>
              </w:rPr>
            </w:pPr>
          </w:p>
          <w:p w:rsidR="00472C15" w:rsidRPr="00D86DCF" w:rsidRDefault="00F50BB5" w:rsidP="00D86DCF">
            <w:pPr>
              <w:ind w:right="1"/>
              <w:rPr>
                <w:rFonts w:ascii="Arial" w:hAnsi="Arial" w:cs="Arial"/>
                <w:b/>
              </w:rPr>
            </w:pPr>
            <w:r>
              <w:rPr>
                <w:rFonts w:ascii="Arial" w:hAnsi="Arial" w:cs="Arial"/>
                <w:b/>
                <w:noProof/>
                <w:lang w:eastAsia="de-DE"/>
              </w:rPr>
              <w:drawing>
                <wp:anchor distT="0" distB="0" distL="114300" distR="114300" simplePos="0" relativeHeight="251669504" behindDoc="1" locked="0" layoutInCell="1" allowOverlap="1">
                  <wp:simplePos x="0" y="0"/>
                  <wp:positionH relativeFrom="column">
                    <wp:posOffset>1779905</wp:posOffset>
                  </wp:positionH>
                  <wp:positionV relativeFrom="paragraph">
                    <wp:posOffset>-1215390</wp:posOffset>
                  </wp:positionV>
                  <wp:extent cx="2468245" cy="1590675"/>
                  <wp:effectExtent l="19050" t="0" r="8255" b="0"/>
                  <wp:wrapTight wrapText="bothSides">
                    <wp:wrapPolygon edited="0">
                      <wp:start x="-167" y="0"/>
                      <wp:lineTo x="-167" y="21471"/>
                      <wp:lineTo x="21672" y="21471"/>
                      <wp:lineTo x="21672" y="0"/>
                      <wp:lineTo x="-167" y="0"/>
                    </wp:wrapPolygon>
                  </wp:wrapTight>
                  <wp:docPr id="21" name="Bild 21" descr="KS_Wohnraummodell_Gebäudeansi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KS_Wohnraummodell_Gebäudeansicht"/>
                          <pic:cNvPicPr>
                            <a:picLocks noChangeAspect="1" noChangeArrowheads="1"/>
                          </pic:cNvPicPr>
                        </pic:nvPicPr>
                        <pic:blipFill>
                          <a:blip r:embed="rId11"/>
                          <a:stretch>
                            <a:fillRect/>
                          </a:stretch>
                        </pic:blipFill>
                        <pic:spPr bwMode="auto">
                          <a:xfrm>
                            <a:off x="0" y="0"/>
                            <a:ext cx="2468245" cy="1590675"/>
                          </a:xfrm>
                          <a:prstGeom prst="rect">
                            <a:avLst/>
                          </a:prstGeom>
                          <a:noFill/>
                        </pic:spPr>
                      </pic:pic>
                    </a:graphicData>
                  </a:graphic>
                </wp:anchor>
              </w:drawing>
            </w:r>
            <w:r w:rsidR="00472C15" w:rsidRPr="00D86DCF">
              <w:rPr>
                <w:rFonts w:ascii="Arial" w:hAnsi="Arial" w:cs="Arial"/>
                <w:b/>
              </w:rPr>
              <w:t>Bildnachweis:</w:t>
            </w:r>
          </w:p>
          <w:p w:rsidR="00472C15" w:rsidRDefault="00F50BB5" w:rsidP="00D86DCF">
            <w:pPr>
              <w:ind w:right="1"/>
              <w:rPr>
                <w:rFonts w:ascii="Arial" w:hAnsi="Arial" w:cs="Arial"/>
              </w:rPr>
            </w:pPr>
            <w:r w:rsidRPr="00C95A33">
              <w:rPr>
                <w:rFonts w:ascii="Arial" w:hAnsi="Arial" w:cs="Arial"/>
              </w:rPr>
              <w:t xml:space="preserve">Nicola Stammer / </w:t>
            </w:r>
            <w:r w:rsidRPr="00C95A33">
              <w:rPr>
                <w:rFonts w:ascii="Arial" w:hAnsi="Arial" w:cs="Arial"/>
              </w:rPr>
              <w:br/>
              <w:t>KS-ORIGINAL GMBH</w:t>
            </w:r>
            <w:r w:rsidRPr="006C608F">
              <w:rPr>
                <w:rFonts w:ascii="Arial" w:hAnsi="Arial" w:cs="Arial"/>
              </w:rPr>
              <w:t xml:space="preserve"> </w:t>
            </w:r>
          </w:p>
          <w:p w:rsidR="00916919" w:rsidRPr="00FE6356" w:rsidRDefault="00916919" w:rsidP="00D86DCF">
            <w:pPr>
              <w:ind w:right="1"/>
              <w:rPr>
                <w:rFonts w:ascii="Arial" w:hAnsi="Arial" w:cs="Arial"/>
              </w:rPr>
            </w:pPr>
          </w:p>
        </w:tc>
      </w:tr>
    </w:tbl>
    <w:p w:rsidR="00CA1D8E" w:rsidRDefault="00CA1D8E" w:rsidP="00E13868">
      <w:pPr>
        <w:tabs>
          <w:tab w:val="left" w:pos="1418"/>
        </w:tabs>
        <w:autoSpaceDE w:val="0"/>
        <w:autoSpaceDN w:val="0"/>
        <w:adjustRightInd w:val="0"/>
        <w:ind w:right="1"/>
        <w:rPr>
          <w:rFonts w:ascii="Arial" w:hAnsi="Arial" w:cs="Arial"/>
          <w:b/>
          <w:lang w:eastAsia="de-DE"/>
        </w:rPr>
      </w:pPr>
      <w:r>
        <w:rPr>
          <w:rFonts w:ascii="Arial" w:hAnsi="Arial" w:cs="Arial"/>
          <w:b/>
          <w:lang w:eastAsia="de-DE"/>
        </w:rPr>
        <w:lastRenderedPageBreak/>
        <w:t>Flexible Grundrisse: Beispiele für unterschiedliche Wohnformen auf einer Grundfläche</w:t>
      </w:r>
    </w:p>
    <w:p w:rsidR="00CA1D8E" w:rsidRPr="00A304F8" w:rsidRDefault="008070CD" w:rsidP="00E13868">
      <w:pPr>
        <w:tabs>
          <w:tab w:val="left" w:pos="1418"/>
        </w:tabs>
        <w:autoSpaceDE w:val="0"/>
        <w:autoSpaceDN w:val="0"/>
        <w:adjustRightInd w:val="0"/>
        <w:ind w:right="1"/>
        <w:rPr>
          <w:rFonts w:ascii="Arial" w:hAnsi="Arial" w:cs="Arial"/>
          <w:b/>
          <w:lang w:eastAsia="de-DE"/>
        </w:rPr>
      </w:pPr>
      <w:r>
        <w:rPr>
          <w:noProof/>
          <w:lang w:eastAsia="de-DE"/>
        </w:rPr>
        <w:drawing>
          <wp:anchor distT="0" distB="0" distL="114300" distR="114300" simplePos="0" relativeHeight="251660288" behindDoc="1" locked="0" layoutInCell="1" allowOverlap="1">
            <wp:simplePos x="0" y="0"/>
            <wp:positionH relativeFrom="column">
              <wp:posOffset>5080</wp:posOffset>
            </wp:positionH>
            <wp:positionV relativeFrom="paragraph">
              <wp:posOffset>41275</wp:posOffset>
            </wp:positionV>
            <wp:extent cx="2707640" cy="2196465"/>
            <wp:effectExtent l="19050" t="0" r="0" b="0"/>
            <wp:wrapTight wrapText="bothSides">
              <wp:wrapPolygon edited="0">
                <wp:start x="-152" y="0"/>
                <wp:lineTo x="-152" y="21356"/>
                <wp:lineTo x="21580" y="21356"/>
                <wp:lineTo x="21580" y="0"/>
                <wp:lineTo x="-152" y="0"/>
              </wp:wrapPolygon>
            </wp:wrapTight>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tretch>
                      <a:fillRect/>
                    </a:stretch>
                  </pic:blipFill>
                  <pic:spPr bwMode="auto">
                    <a:xfrm>
                      <a:off x="0" y="0"/>
                      <a:ext cx="2707640" cy="2196465"/>
                    </a:xfrm>
                    <a:prstGeom prst="rect">
                      <a:avLst/>
                    </a:prstGeom>
                    <a:noFill/>
                  </pic:spPr>
                </pic:pic>
              </a:graphicData>
            </a:graphic>
          </wp:anchor>
        </w:drawing>
      </w:r>
      <w:r w:rsidR="00CA1D8E" w:rsidRPr="00A304F8">
        <w:rPr>
          <w:rFonts w:ascii="Arial" w:hAnsi="Arial" w:cs="Arial"/>
          <w:b/>
          <w:noProof/>
        </w:rPr>
        <w:t>Bedarfskonzept 0</w:t>
      </w:r>
      <w:r w:rsidR="00CA1D8E" w:rsidRPr="00A304F8">
        <w:rPr>
          <w:rFonts w:ascii="Arial" w:hAnsi="Arial" w:cs="Arial"/>
          <w:b/>
          <w:lang w:eastAsia="de-DE"/>
        </w:rPr>
        <w:t xml:space="preserve">1: </w:t>
      </w:r>
    </w:p>
    <w:p w:rsidR="00CA1D8E" w:rsidRPr="00A304F8" w:rsidRDefault="00CA1D8E" w:rsidP="00E13868">
      <w:pPr>
        <w:tabs>
          <w:tab w:val="left" w:pos="1418"/>
        </w:tabs>
        <w:autoSpaceDE w:val="0"/>
        <w:autoSpaceDN w:val="0"/>
        <w:adjustRightInd w:val="0"/>
        <w:ind w:right="1"/>
        <w:rPr>
          <w:rFonts w:ascii="Arial" w:hAnsi="Arial" w:cs="Arial"/>
          <w:lang w:eastAsia="de-DE"/>
        </w:rPr>
      </w:pPr>
      <w:r w:rsidRPr="00A304F8">
        <w:rPr>
          <w:rFonts w:ascii="Arial" w:hAnsi="Arial" w:cs="Arial"/>
          <w:lang w:eastAsia="de-DE"/>
        </w:rPr>
        <w:t xml:space="preserve">Studenten- oder Seniorenwohnheim mit neun </w:t>
      </w:r>
      <w:proofErr w:type="spellStart"/>
      <w:r w:rsidRPr="00A304F8">
        <w:rPr>
          <w:rFonts w:ascii="Arial" w:hAnsi="Arial" w:cs="Arial"/>
          <w:lang w:eastAsia="de-DE"/>
        </w:rPr>
        <w:t>Einzimmer</w:t>
      </w:r>
      <w:proofErr w:type="spellEnd"/>
      <w:r w:rsidRPr="00A304F8">
        <w:rPr>
          <w:rFonts w:ascii="Arial" w:hAnsi="Arial" w:cs="Arial"/>
          <w:lang w:eastAsia="de-DE"/>
        </w:rPr>
        <w:t>-Apartments und Gemein</w:t>
      </w:r>
      <w:r w:rsidRPr="00A304F8">
        <w:rPr>
          <w:rFonts w:ascii="Arial" w:hAnsi="Arial" w:cs="Arial"/>
          <w:lang w:eastAsia="de-DE"/>
        </w:rPr>
        <w:softHyphen/>
        <w:t>schaftsraum</w:t>
      </w:r>
      <w:r w:rsidR="00F6256D">
        <w:rPr>
          <w:rFonts w:ascii="Arial" w:hAnsi="Arial" w:cs="Arial"/>
          <w:lang w:eastAsia="de-DE"/>
        </w:rPr>
        <w:t xml:space="preserve"> je Geschoss</w:t>
      </w:r>
      <w:r w:rsidRPr="00A304F8">
        <w:rPr>
          <w:rFonts w:ascii="Arial" w:hAnsi="Arial" w:cs="Arial"/>
          <w:lang w:eastAsia="de-DE"/>
        </w:rPr>
        <w:t>.</w:t>
      </w:r>
    </w:p>
    <w:p w:rsidR="00CA1D8E" w:rsidRDefault="00CA1D8E" w:rsidP="00E13868">
      <w:pPr>
        <w:tabs>
          <w:tab w:val="left" w:pos="1418"/>
        </w:tabs>
        <w:autoSpaceDE w:val="0"/>
        <w:autoSpaceDN w:val="0"/>
        <w:adjustRightInd w:val="0"/>
        <w:ind w:right="1"/>
        <w:rPr>
          <w:rFonts w:ascii="Arial" w:hAnsi="Arial" w:cs="Arial"/>
          <w:lang w:eastAsia="de-DE"/>
        </w:rPr>
      </w:pPr>
    </w:p>
    <w:p w:rsidR="00CA1D8E" w:rsidRDefault="00CA1D8E" w:rsidP="00E13868">
      <w:pPr>
        <w:tabs>
          <w:tab w:val="left" w:pos="1418"/>
        </w:tabs>
        <w:autoSpaceDE w:val="0"/>
        <w:autoSpaceDN w:val="0"/>
        <w:adjustRightInd w:val="0"/>
        <w:ind w:right="1"/>
        <w:rPr>
          <w:rFonts w:ascii="Arial" w:hAnsi="Arial" w:cs="Arial"/>
          <w:lang w:eastAsia="de-DE"/>
        </w:rPr>
      </w:pPr>
    </w:p>
    <w:p w:rsidR="00CA1D8E" w:rsidRDefault="00CA1D8E" w:rsidP="00E13868">
      <w:pPr>
        <w:tabs>
          <w:tab w:val="left" w:pos="1418"/>
        </w:tabs>
        <w:autoSpaceDE w:val="0"/>
        <w:autoSpaceDN w:val="0"/>
        <w:adjustRightInd w:val="0"/>
        <w:ind w:right="1"/>
        <w:rPr>
          <w:rFonts w:ascii="Arial" w:hAnsi="Arial" w:cs="Arial"/>
          <w:lang w:eastAsia="de-DE"/>
        </w:rPr>
      </w:pPr>
    </w:p>
    <w:p w:rsidR="00CA1D8E" w:rsidRDefault="00CA1D8E" w:rsidP="00E13868">
      <w:pPr>
        <w:tabs>
          <w:tab w:val="left" w:pos="1418"/>
        </w:tabs>
        <w:autoSpaceDE w:val="0"/>
        <w:autoSpaceDN w:val="0"/>
        <w:adjustRightInd w:val="0"/>
        <w:ind w:right="1"/>
        <w:rPr>
          <w:rFonts w:ascii="Arial" w:hAnsi="Arial" w:cs="Arial"/>
          <w:lang w:eastAsia="de-DE"/>
        </w:rPr>
      </w:pPr>
    </w:p>
    <w:p w:rsidR="00CA1D8E" w:rsidRDefault="00CA1D8E" w:rsidP="00E13868">
      <w:pPr>
        <w:tabs>
          <w:tab w:val="left" w:pos="1418"/>
        </w:tabs>
        <w:autoSpaceDE w:val="0"/>
        <w:autoSpaceDN w:val="0"/>
        <w:adjustRightInd w:val="0"/>
        <w:ind w:right="1"/>
        <w:rPr>
          <w:rFonts w:ascii="Arial" w:hAnsi="Arial" w:cs="Arial"/>
          <w:lang w:eastAsia="de-DE"/>
        </w:rPr>
      </w:pPr>
    </w:p>
    <w:p w:rsidR="00CA1D8E" w:rsidRDefault="00CA1D8E" w:rsidP="00E13868">
      <w:pPr>
        <w:tabs>
          <w:tab w:val="left" w:pos="1418"/>
        </w:tabs>
        <w:autoSpaceDE w:val="0"/>
        <w:autoSpaceDN w:val="0"/>
        <w:adjustRightInd w:val="0"/>
        <w:ind w:right="1"/>
        <w:rPr>
          <w:rFonts w:ascii="Arial" w:hAnsi="Arial" w:cs="Arial"/>
          <w:lang w:eastAsia="de-DE"/>
        </w:rPr>
      </w:pPr>
    </w:p>
    <w:p w:rsidR="00CA1D8E" w:rsidRDefault="00CA1D8E" w:rsidP="00E13868">
      <w:pPr>
        <w:tabs>
          <w:tab w:val="left" w:pos="1418"/>
        </w:tabs>
        <w:autoSpaceDE w:val="0"/>
        <w:autoSpaceDN w:val="0"/>
        <w:adjustRightInd w:val="0"/>
        <w:ind w:right="1"/>
        <w:rPr>
          <w:rFonts w:ascii="Arial" w:hAnsi="Arial" w:cs="Arial"/>
          <w:lang w:eastAsia="de-DE"/>
        </w:rPr>
      </w:pPr>
    </w:p>
    <w:p w:rsidR="00CA1D8E" w:rsidRPr="00A440E1" w:rsidRDefault="00BD3F28" w:rsidP="00E13868">
      <w:pPr>
        <w:tabs>
          <w:tab w:val="left" w:pos="1418"/>
        </w:tabs>
        <w:autoSpaceDE w:val="0"/>
        <w:autoSpaceDN w:val="0"/>
        <w:adjustRightInd w:val="0"/>
        <w:ind w:right="1"/>
        <w:rPr>
          <w:rFonts w:ascii="Arial" w:hAnsi="Arial" w:cs="Arial"/>
          <w:lang w:eastAsia="de-DE"/>
        </w:rPr>
      </w:pPr>
      <w:r>
        <w:rPr>
          <w:noProof/>
          <w:lang w:eastAsia="de-DE"/>
        </w:rPr>
        <w:pict>
          <v:shapetype id="_x0000_t32" coordsize="21600,21600" o:spt="32" o:oned="t" path="m,l21600,21600e" filled="f">
            <v:path arrowok="t" fillok="f" o:connecttype="none"/>
            <o:lock v:ext="edit" shapetype="t"/>
          </v:shapetype>
          <v:shape id="_x0000_s1033" type="#_x0000_t32" style="position:absolute;margin-left:.7pt;margin-top:6.25pt;width:353.65pt;height:0;z-index:251658240" o:connectortype="straight"/>
        </w:pict>
      </w:r>
    </w:p>
    <w:p w:rsidR="00CA1D8E" w:rsidRPr="00A304F8" w:rsidRDefault="008070CD" w:rsidP="00E13868">
      <w:pPr>
        <w:tabs>
          <w:tab w:val="left" w:pos="1418"/>
        </w:tabs>
        <w:autoSpaceDE w:val="0"/>
        <w:autoSpaceDN w:val="0"/>
        <w:adjustRightInd w:val="0"/>
        <w:ind w:right="1"/>
        <w:rPr>
          <w:rFonts w:ascii="Arial" w:hAnsi="Arial" w:cs="Arial"/>
          <w:lang w:eastAsia="de-DE"/>
        </w:rPr>
      </w:pPr>
      <w:r>
        <w:rPr>
          <w:noProof/>
          <w:lang w:eastAsia="de-DE"/>
        </w:rPr>
        <w:drawing>
          <wp:anchor distT="0" distB="0" distL="114300" distR="114300" simplePos="0" relativeHeight="251661312" behindDoc="1" locked="0" layoutInCell="1" allowOverlap="1">
            <wp:simplePos x="0" y="0"/>
            <wp:positionH relativeFrom="column">
              <wp:posOffset>5080</wp:posOffset>
            </wp:positionH>
            <wp:positionV relativeFrom="paragraph">
              <wp:posOffset>6985</wp:posOffset>
            </wp:positionV>
            <wp:extent cx="2764790" cy="2242820"/>
            <wp:effectExtent l="19050" t="0" r="0" b="0"/>
            <wp:wrapTight wrapText="bothSides">
              <wp:wrapPolygon edited="0">
                <wp:start x="-149" y="0"/>
                <wp:lineTo x="-149" y="21465"/>
                <wp:lineTo x="21580" y="21465"/>
                <wp:lineTo x="21580" y="0"/>
                <wp:lineTo x="-149" y="0"/>
              </wp:wrapPolygon>
            </wp:wrapTight>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tretch>
                      <a:fillRect/>
                    </a:stretch>
                  </pic:blipFill>
                  <pic:spPr bwMode="auto">
                    <a:xfrm>
                      <a:off x="0" y="0"/>
                      <a:ext cx="2764790" cy="2242820"/>
                    </a:xfrm>
                    <a:prstGeom prst="rect">
                      <a:avLst/>
                    </a:prstGeom>
                    <a:noFill/>
                  </pic:spPr>
                </pic:pic>
              </a:graphicData>
            </a:graphic>
          </wp:anchor>
        </w:drawing>
      </w:r>
      <w:r w:rsidR="00CA1D8E" w:rsidRPr="00A304F8">
        <w:rPr>
          <w:rFonts w:ascii="Arial" w:hAnsi="Arial" w:cs="Arial"/>
          <w:b/>
          <w:noProof/>
        </w:rPr>
        <w:t>Bedarfskonzept 0</w:t>
      </w:r>
      <w:r w:rsidR="00CA1D8E" w:rsidRPr="00A304F8">
        <w:rPr>
          <w:rFonts w:ascii="Arial" w:hAnsi="Arial" w:cs="Arial"/>
          <w:b/>
          <w:lang w:eastAsia="de-DE"/>
        </w:rPr>
        <w:t>2:</w:t>
      </w:r>
      <w:r w:rsidR="00CA1D8E" w:rsidRPr="00A304F8">
        <w:rPr>
          <w:rFonts w:ascii="Arial" w:hAnsi="Arial" w:cs="Arial"/>
          <w:lang w:eastAsia="de-DE"/>
        </w:rPr>
        <w:t xml:space="preserve"> </w:t>
      </w:r>
      <w:r w:rsidR="00CA1D8E" w:rsidRPr="00A304F8">
        <w:rPr>
          <w:rFonts w:ascii="Arial" w:hAnsi="Arial" w:cs="Arial"/>
          <w:lang w:eastAsia="de-DE"/>
        </w:rPr>
        <w:br/>
        <w:t xml:space="preserve">Integrativer Wohnraum zur sozialen Durchmischung mit </w:t>
      </w:r>
      <w:r w:rsidR="00F6256D">
        <w:rPr>
          <w:rFonts w:ascii="Arial" w:hAnsi="Arial" w:cs="Arial"/>
          <w:lang w:eastAsia="de-DE"/>
        </w:rPr>
        <w:t xml:space="preserve">geschossweise </w:t>
      </w:r>
      <w:r w:rsidR="00CA1D8E" w:rsidRPr="00A304F8">
        <w:rPr>
          <w:rFonts w:ascii="Arial" w:hAnsi="Arial" w:cs="Arial"/>
          <w:lang w:eastAsia="de-DE"/>
        </w:rPr>
        <w:t xml:space="preserve">sieben unterschiedlich großen Wohneinheiten. </w:t>
      </w:r>
    </w:p>
    <w:p w:rsidR="00CA1D8E" w:rsidRDefault="00CA1D8E" w:rsidP="00E13868">
      <w:pPr>
        <w:tabs>
          <w:tab w:val="left" w:pos="1418"/>
        </w:tabs>
        <w:autoSpaceDE w:val="0"/>
        <w:autoSpaceDN w:val="0"/>
        <w:adjustRightInd w:val="0"/>
        <w:ind w:right="1"/>
        <w:rPr>
          <w:rFonts w:ascii="Arial" w:hAnsi="Arial" w:cs="Arial"/>
          <w:lang w:eastAsia="de-DE"/>
        </w:rPr>
      </w:pPr>
    </w:p>
    <w:p w:rsidR="00CA1D8E" w:rsidRDefault="00CA1D8E" w:rsidP="00E13868">
      <w:pPr>
        <w:tabs>
          <w:tab w:val="left" w:pos="1418"/>
        </w:tabs>
        <w:autoSpaceDE w:val="0"/>
        <w:autoSpaceDN w:val="0"/>
        <w:adjustRightInd w:val="0"/>
        <w:ind w:right="1"/>
        <w:rPr>
          <w:rFonts w:ascii="Arial" w:hAnsi="Arial" w:cs="Arial"/>
          <w:lang w:eastAsia="de-DE"/>
        </w:rPr>
      </w:pPr>
    </w:p>
    <w:p w:rsidR="00CA1D8E" w:rsidRDefault="00CA1D8E" w:rsidP="00E13868">
      <w:pPr>
        <w:tabs>
          <w:tab w:val="left" w:pos="1418"/>
        </w:tabs>
        <w:autoSpaceDE w:val="0"/>
        <w:autoSpaceDN w:val="0"/>
        <w:adjustRightInd w:val="0"/>
        <w:ind w:right="1"/>
        <w:rPr>
          <w:rFonts w:ascii="Arial" w:hAnsi="Arial" w:cs="Arial"/>
          <w:lang w:eastAsia="de-DE"/>
        </w:rPr>
      </w:pPr>
    </w:p>
    <w:p w:rsidR="00CA1D8E" w:rsidRDefault="00CA1D8E" w:rsidP="00E13868">
      <w:pPr>
        <w:tabs>
          <w:tab w:val="left" w:pos="1418"/>
        </w:tabs>
        <w:autoSpaceDE w:val="0"/>
        <w:autoSpaceDN w:val="0"/>
        <w:adjustRightInd w:val="0"/>
        <w:ind w:right="1"/>
        <w:rPr>
          <w:rFonts w:ascii="Arial" w:hAnsi="Arial" w:cs="Arial"/>
          <w:lang w:eastAsia="de-DE"/>
        </w:rPr>
      </w:pPr>
    </w:p>
    <w:p w:rsidR="00CA1D8E" w:rsidRDefault="00CA1D8E" w:rsidP="00E13868">
      <w:pPr>
        <w:tabs>
          <w:tab w:val="left" w:pos="1418"/>
        </w:tabs>
        <w:autoSpaceDE w:val="0"/>
        <w:autoSpaceDN w:val="0"/>
        <w:adjustRightInd w:val="0"/>
        <w:ind w:right="1"/>
        <w:rPr>
          <w:rFonts w:ascii="Arial" w:hAnsi="Arial" w:cs="Arial"/>
          <w:lang w:eastAsia="de-DE"/>
        </w:rPr>
      </w:pPr>
    </w:p>
    <w:p w:rsidR="00CA1D8E" w:rsidRDefault="00CA1D8E" w:rsidP="00E13868">
      <w:pPr>
        <w:tabs>
          <w:tab w:val="left" w:pos="1418"/>
        </w:tabs>
        <w:autoSpaceDE w:val="0"/>
        <w:autoSpaceDN w:val="0"/>
        <w:adjustRightInd w:val="0"/>
        <w:ind w:right="1"/>
        <w:rPr>
          <w:rFonts w:ascii="Arial" w:hAnsi="Arial" w:cs="Arial"/>
          <w:lang w:eastAsia="de-DE"/>
        </w:rPr>
      </w:pPr>
    </w:p>
    <w:p w:rsidR="00CA1D8E" w:rsidRDefault="00BD3F28" w:rsidP="00E13868">
      <w:pPr>
        <w:tabs>
          <w:tab w:val="left" w:pos="1418"/>
        </w:tabs>
        <w:autoSpaceDE w:val="0"/>
        <w:autoSpaceDN w:val="0"/>
        <w:adjustRightInd w:val="0"/>
        <w:ind w:right="1"/>
        <w:rPr>
          <w:rFonts w:ascii="Arial" w:hAnsi="Arial" w:cs="Arial"/>
          <w:lang w:eastAsia="de-DE"/>
        </w:rPr>
      </w:pPr>
      <w:r>
        <w:rPr>
          <w:noProof/>
          <w:lang w:eastAsia="de-DE"/>
        </w:rPr>
        <w:pict>
          <v:shape id="_x0000_s1035" type="#_x0000_t32" style="position:absolute;margin-left:.7pt;margin-top:5.1pt;width:353.65pt;height:0;z-index:251659264" o:connectortype="straight"/>
        </w:pict>
      </w:r>
    </w:p>
    <w:p w:rsidR="00CA1D8E" w:rsidRDefault="008070CD" w:rsidP="00E13868">
      <w:pPr>
        <w:tabs>
          <w:tab w:val="left" w:pos="1418"/>
        </w:tabs>
        <w:autoSpaceDE w:val="0"/>
        <w:autoSpaceDN w:val="0"/>
        <w:adjustRightInd w:val="0"/>
        <w:ind w:right="1"/>
        <w:rPr>
          <w:rFonts w:ascii="Arial" w:hAnsi="Arial" w:cs="Arial"/>
          <w:lang w:eastAsia="de-DE"/>
        </w:rPr>
      </w:pPr>
      <w:r>
        <w:rPr>
          <w:noProof/>
          <w:lang w:eastAsia="de-DE"/>
        </w:rPr>
        <w:drawing>
          <wp:anchor distT="0" distB="0" distL="114300" distR="114300" simplePos="0" relativeHeight="251653119" behindDoc="1" locked="0" layoutInCell="1" allowOverlap="1">
            <wp:simplePos x="0" y="0"/>
            <wp:positionH relativeFrom="column">
              <wp:posOffset>5080</wp:posOffset>
            </wp:positionH>
            <wp:positionV relativeFrom="paragraph">
              <wp:posOffset>135255</wp:posOffset>
            </wp:positionV>
            <wp:extent cx="2764790" cy="2242820"/>
            <wp:effectExtent l="19050" t="0" r="0" b="0"/>
            <wp:wrapTight wrapText="bothSides">
              <wp:wrapPolygon edited="0">
                <wp:start x="-149" y="0"/>
                <wp:lineTo x="-149" y="21465"/>
                <wp:lineTo x="21580" y="21465"/>
                <wp:lineTo x="21580" y="0"/>
                <wp:lineTo x="-149" y="0"/>
              </wp:wrapPolygon>
            </wp:wrapTight>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stretch>
                      <a:fillRect/>
                    </a:stretch>
                  </pic:blipFill>
                  <pic:spPr bwMode="auto">
                    <a:xfrm>
                      <a:off x="0" y="0"/>
                      <a:ext cx="2764790" cy="2242820"/>
                    </a:xfrm>
                    <a:prstGeom prst="rect">
                      <a:avLst/>
                    </a:prstGeom>
                    <a:noFill/>
                  </pic:spPr>
                </pic:pic>
              </a:graphicData>
            </a:graphic>
          </wp:anchor>
        </w:drawing>
      </w:r>
    </w:p>
    <w:p w:rsidR="00CA1D8E" w:rsidRDefault="00CA1D8E" w:rsidP="00E13868">
      <w:pPr>
        <w:tabs>
          <w:tab w:val="left" w:pos="1418"/>
        </w:tabs>
        <w:autoSpaceDE w:val="0"/>
        <w:autoSpaceDN w:val="0"/>
        <w:adjustRightInd w:val="0"/>
        <w:ind w:right="1"/>
        <w:rPr>
          <w:rFonts w:ascii="Arial" w:hAnsi="Arial" w:cs="Arial"/>
          <w:lang w:eastAsia="de-DE"/>
        </w:rPr>
      </w:pPr>
      <w:r>
        <w:rPr>
          <w:rFonts w:ascii="Arial" w:hAnsi="Arial" w:cs="Arial"/>
          <w:b/>
          <w:lang w:eastAsia="de-DE"/>
        </w:rPr>
        <w:t xml:space="preserve">Bedarfskonzept 03: </w:t>
      </w:r>
      <w:r>
        <w:rPr>
          <w:rFonts w:ascii="Arial" w:hAnsi="Arial" w:cs="Arial"/>
          <w:b/>
          <w:lang w:eastAsia="de-DE"/>
        </w:rPr>
        <w:br/>
      </w:r>
      <w:r>
        <w:rPr>
          <w:rFonts w:ascii="Arial" w:hAnsi="Arial" w:cs="Arial"/>
          <w:lang w:eastAsia="de-DE"/>
        </w:rPr>
        <w:t>Familienwohnraum mit vier große</w:t>
      </w:r>
      <w:r w:rsidR="00F6256D">
        <w:rPr>
          <w:rFonts w:ascii="Arial" w:hAnsi="Arial" w:cs="Arial"/>
          <w:lang w:eastAsia="de-DE"/>
        </w:rPr>
        <w:t>n</w:t>
      </w:r>
      <w:r>
        <w:rPr>
          <w:rFonts w:ascii="Arial" w:hAnsi="Arial" w:cs="Arial"/>
          <w:lang w:eastAsia="de-DE"/>
        </w:rPr>
        <w:t xml:space="preserve"> Wohnungen</w:t>
      </w:r>
      <w:r w:rsidR="00F6256D">
        <w:rPr>
          <w:rFonts w:ascii="Arial" w:hAnsi="Arial" w:cs="Arial"/>
          <w:lang w:eastAsia="de-DE"/>
        </w:rPr>
        <w:t xml:space="preserve"> je Geschoss</w:t>
      </w:r>
      <w:r>
        <w:rPr>
          <w:rFonts w:ascii="Arial" w:hAnsi="Arial" w:cs="Arial"/>
          <w:lang w:eastAsia="de-DE"/>
        </w:rPr>
        <w:t xml:space="preserve">. </w:t>
      </w:r>
    </w:p>
    <w:p w:rsidR="00CA1D8E" w:rsidRDefault="00CA1D8E" w:rsidP="00E13868">
      <w:pPr>
        <w:tabs>
          <w:tab w:val="left" w:pos="1418"/>
        </w:tabs>
        <w:autoSpaceDE w:val="0"/>
        <w:autoSpaceDN w:val="0"/>
        <w:adjustRightInd w:val="0"/>
        <w:ind w:right="1"/>
        <w:rPr>
          <w:rFonts w:ascii="Arial" w:hAnsi="Arial" w:cs="Arial"/>
          <w:lang w:eastAsia="de-DE"/>
        </w:rPr>
      </w:pPr>
    </w:p>
    <w:p w:rsidR="00CA1D8E" w:rsidRDefault="00CA1D8E" w:rsidP="00E13868">
      <w:pPr>
        <w:tabs>
          <w:tab w:val="left" w:pos="1418"/>
        </w:tabs>
        <w:autoSpaceDE w:val="0"/>
        <w:autoSpaceDN w:val="0"/>
        <w:adjustRightInd w:val="0"/>
        <w:ind w:right="1"/>
        <w:rPr>
          <w:rFonts w:ascii="Arial" w:hAnsi="Arial" w:cs="Arial"/>
          <w:lang w:eastAsia="de-DE"/>
        </w:rPr>
      </w:pPr>
    </w:p>
    <w:p w:rsidR="005D2513" w:rsidRDefault="00CA1D8E" w:rsidP="00E13868">
      <w:pPr>
        <w:tabs>
          <w:tab w:val="left" w:pos="1418"/>
        </w:tabs>
        <w:autoSpaceDE w:val="0"/>
        <w:autoSpaceDN w:val="0"/>
        <w:adjustRightInd w:val="0"/>
        <w:ind w:right="1"/>
        <w:rPr>
          <w:rFonts w:ascii="Arial" w:hAnsi="Arial" w:cs="Arial"/>
          <w:b/>
          <w:lang w:eastAsia="de-DE"/>
        </w:rPr>
      </w:pPr>
      <w:r w:rsidRPr="00655D41">
        <w:rPr>
          <w:rFonts w:ascii="Arial" w:hAnsi="Arial" w:cs="Arial"/>
          <w:b/>
          <w:lang w:eastAsia="de-DE"/>
        </w:rPr>
        <w:t>Bildnachweis:</w:t>
      </w:r>
    </w:p>
    <w:p w:rsidR="00CA1D8E" w:rsidRPr="00A440E1" w:rsidRDefault="00CA1D8E" w:rsidP="00E13868">
      <w:pPr>
        <w:tabs>
          <w:tab w:val="left" w:pos="1418"/>
        </w:tabs>
        <w:autoSpaceDE w:val="0"/>
        <w:autoSpaceDN w:val="0"/>
        <w:adjustRightInd w:val="0"/>
        <w:ind w:right="1"/>
        <w:rPr>
          <w:rFonts w:ascii="Arial" w:hAnsi="Arial" w:cs="Arial"/>
          <w:lang w:eastAsia="de-DE"/>
        </w:rPr>
      </w:pPr>
      <w:r w:rsidRPr="00C95A33">
        <w:rPr>
          <w:rFonts w:ascii="Arial" w:hAnsi="Arial" w:cs="Arial"/>
        </w:rPr>
        <w:t xml:space="preserve">Nicola Stammer / </w:t>
      </w:r>
      <w:r w:rsidRPr="00C95A33">
        <w:rPr>
          <w:rFonts w:ascii="Arial" w:hAnsi="Arial" w:cs="Arial"/>
        </w:rPr>
        <w:br/>
        <w:t>KS-ORIGINAL GMBH</w:t>
      </w:r>
    </w:p>
    <w:sectPr w:rsidR="00CA1D8E" w:rsidRPr="00A440E1" w:rsidSect="005E221D">
      <w:headerReference w:type="default" r:id="rId15"/>
      <w:footerReference w:type="default" r:id="rId16"/>
      <w:type w:val="continuous"/>
      <w:pgSz w:w="11900" w:h="16840"/>
      <w:pgMar w:top="3175" w:right="3113" w:bottom="1843" w:left="1418" w:header="1701" w:footer="794"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AD3" w:rsidRDefault="00266AD3">
      <w:r>
        <w:separator/>
      </w:r>
    </w:p>
  </w:endnote>
  <w:endnote w:type="continuationSeparator" w:id="0">
    <w:p w:rsidR="00266AD3" w:rsidRDefault="00266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Lucida Grande">
    <w:altName w:val="Arial"/>
    <w:panose1 w:val="00000000000000000000"/>
    <w:charset w:val="00"/>
    <w:family w:val="auto"/>
    <w:notTrueType/>
    <w:pitch w:val="variable"/>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AD3" w:rsidRDefault="00266AD3" w:rsidP="00BF60CD">
    <w:pPr>
      <w:pStyle w:val="Fuzeile"/>
      <w:tabs>
        <w:tab w:val="left" w:pos="284"/>
      </w:tabs>
    </w:pPr>
    <w:r>
      <w:rPr>
        <w:noProof/>
        <w:lang w:eastAsia="de-DE"/>
      </w:rPr>
      <w:drawing>
        <wp:anchor distT="0" distB="0" distL="114300" distR="114300" simplePos="0" relativeHeight="251657728" behindDoc="0" locked="0" layoutInCell="1" allowOverlap="1">
          <wp:simplePos x="0" y="0"/>
          <wp:positionH relativeFrom="column">
            <wp:posOffset>-72390</wp:posOffset>
          </wp:positionH>
          <wp:positionV relativeFrom="paragraph">
            <wp:posOffset>-1905</wp:posOffset>
          </wp:positionV>
          <wp:extent cx="2352675" cy="474345"/>
          <wp:effectExtent l="19050" t="0" r="9525" b="0"/>
          <wp:wrapSquare wrapText="bothSides"/>
          <wp:docPr id="3"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1"/>
                  <pic:cNvPicPr>
                    <a:picLocks noChangeAspect="1" noChangeArrowheads="1"/>
                  </pic:cNvPicPr>
                </pic:nvPicPr>
                <pic:blipFill>
                  <a:blip r:embed="rId1"/>
                  <a:srcRect/>
                  <a:stretch>
                    <a:fillRect/>
                  </a:stretch>
                </pic:blipFill>
                <pic:spPr bwMode="auto">
                  <a:xfrm>
                    <a:off x="0" y="0"/>
                    <a:ext cx="2352675" cy="474345"/>
                  </a:xfrm>
                  <a:prstGeom prst="rect">
                    <a:avLst/>
                  </a:prstGeom>
                  <a:noFill/>
                </pic:spPr>
              </pic:pic>
            </a:graphicData>
          </a:graphic>
        </wp:anchor>
      </w:drawing>
    </w:r>
    <w:r>
      <w:tab/>
    </w:r>
    <w:r>
      <w:tab/>
    </w:r>
  </w:p>
  <w:p w:rsidR="00266AD3" w:rsidRPr="004116AA" w:rsidRDefault="00266AD3" w:rsidP="005E221D">
    <w:pPr>
      <w:ind w:left="4254"/>
      <w:jc w:val="right"/>
      <w:rPr>
        <w:rFonts w:ascii="Arial" w:hAnsi="Arial" w:cs="Arial"/>
      </w:rPr>
    </w:pPr>
    <w:r>
      <w:rPr>
        <w:rFonts w:ascii="Arial" w:hAnsi="Arial" w:cs="Arial"/>
      </w:rPr>
      <w:t xml:space="preserve">                     </w:t>
    </w:r>
    <w:r w:rsidRPr="004116AA">
      <w:rPr>
        <w:rFonts w:ascii="Arial" w:hAnsi="Arial" w:cs="Arial"/>
        <w:sz w:val="16"/>
        <w:szCs w:val="16"/>
      </w:rPr>
      <w:t xml:space="preserve">Seite </w:t>
    </w:r>
    <w:r w:rsidRPr="004116AA">
      <w:rPr>
        <w:rFonts w:ascii="Arial" w:hAnsi="Arial" w:cs="Arial"/>
        <w:sz w:val="16"/>
        <w:szCs w:val="16"/>
      </w:rPr>
      <w:fldChar w:fldCharType="begin"/>
    </w:r>
    <w:r w:rsidRPr="004116AA">
      <w:rPr>
        <w:rFonts w:ascii="Arial" w:hAnsi="Arial" w:cs="Arial"/>
        <w:sz w:val="16"/>
        <w:szCs w:val="16"/>
      </w:rPr>
      <w:instrText xml:space="preserve"> PAGE </w:instrText>
    </w:r>
    <w:r w:rsidRPr="004116AA">
      <w:rPr>
        <w:rFonts w:ascii="Arial" w:hAnsi="Arial" w:cs="Arial"/>
        <w:sz w:val="16"/>
        <w:szCs w:val="16"/>
      </w:rPr>
      <w:fldChar w:fldCharType="separate"/>
    </w:r>
    <w:r w:rsidR="00BD3F28">
      <w:rPr>
        <w:rFonts w:ascii="Arial" w:hAnsi="Arial" w:cs="Arial"/>
        <w:noProof/>
        <w:sz w:val="16"/>
        <w:szCs w:val="16"/>
      </w:rPr>
      <w:t>4</w:t>
    </w:r>
    <w:r w:rsidRPr="004116AA">
      <w:rPr>
        <w:rFonts w:ascii="Arial" w:hAnsi="Arial" w:cs="Arial"/>
        <w:sz w:val="16"/>
        <w:szCs w:val="16"/>
      </w:rPr>
      <w:fldChar w:fldCharType="end"/>
    </w:r>
    <w:r w:rsidRPr="004116AA">
      <w:rPr>
        <w:rFonts w:ascii="Arial" w:hAnsi="Arial" w:cs="Arial"/>
        <w:sz w:val="16"/>
        <w:szCs w:val="16"/>
      </w:rPr>
      <w:t xml:space="preserve"> von </w:t>
    </w:r>
    <w:r w:rsidRPr="004116AA">
      <w:rPr>
        <w:rFonts w:ascii="Arial" w:hAnsi="Arial" w:cs="Arial"/>
        <w:sz w:val="16"/>
        <w:szCs w:val="16"/>
      </w:rPr>
      <w:fldChar w:fldCharType="begin"/>
    </w:r>
    <w:r w:rsidRPr="004116AA">
      <w:rPr>
        <w:rFonts w:ascii="Arial" w:hAnsi="Arial" w:cs="Arial"/>
        <w:sz w:val="16"/>
        <w:szCs w:val="16"/>
      </w:rPr>
      <w:instrText xml:space="preserve"> NUMPAGES  </w:instrText>
    </w:r>
    <w:r w:rsidRPr="004116AA">
      <w:rPr>
        <w:rFonts w:ascii="Arial" w:hAnsi="Arial" w:cs="Arial"/>
        <w:sz w:val="16"/>
        <w:szCs w:val="16"/>
      </w:rPr>
      <w:fldChar w:fldCharType="separate"/>
    </w:r>
    <w:r w:rsidR="00BD3F28">
      <w:rPr>
        <w:rFonts w:ascii="Arial" w:hAnsi="Arial" w:cs="Arial"/>
        <w:noProof/>
        <w:sz w:val="16"/>
        <w:szCs w:val="16"/>
      </w:rPr>
      <w:t>6</w:t>
    </w:r>
    <w:r w:rsidRPr="004116AA">
      <w:rPr>
        <w:rFonts w:ascii="Arial" w:hAnsi="Arial" w:cs="Arial"/>
        <w:sz w:val="16"/>
        <w:szCs w:val="16"/>
      </w:rPr>
      <w:fldChar w:fldCharType="end"/>
    </w:r>
  </w:p>
  <w:p w:rsidR="00266AD3" w:rsidRDefault="00266AD3" w:rsidP="00BF60CD">
    <w:pPr>
      <w:pStyle w:val="Fuzeile"/>
      <w:tabs>
        <w:tab w:val="clear" w:pos="4536"/>
        <w:tab w:val="clear" w:pos="9072"/>
        <w:tab w:val="left" w:pos="284"/>
        <w:tab w:val="left" w:pos="7347"/>
      </w:tabs>
      <w:ind w:right="-14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AD3" w:rsidRDefault="00266AD3">
      <w:r>
        <w:separator/>
      </w:r>
    </w:p>
  </w:footnote>
  <w:footnote w:type="continuationSeparator" w:id="0">
    <w:p w:rsidR="00266AD3" w:rsidRDefault="00266A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AD3" w:rsidRDefault="00266AD3" w:rsidP="00295D6C">
    <w:pPr>
      <w:pStyle w:val="Kopfzeile"/>
      <w:tabs>
        <w:tab w:val="clear" w:pos="4536"/>
        <w:tab w:val="clear" w:pos="9072"/>
        <w:tab w:val="left" w:pos="8480"/>
      </w:tabs>
    </w:pPr>
    <w:r>
      <w:rPr>
        <w:noProof/>
        <w:lang w:eastAsia="de-DE"/>
      </w:rPr>
      <w:drawing>
        <wp:anchor distT="0" distB="0" distL="114300" distR="114300" simplePos="0" relativeHeight="251658752" behindDoc="0" locked="0" layoutInCell="1" allowOverlap="1">
          <wp:simplePos x="0" y="0"/>
          <wp:positionH relativeFrom="column">
            <wp:posOffset>-118745</wp:posOffset>
          </wp:positionH>
          <wp:positionV relativeFrom="paragraph">
            <wp:posOffset>-1905</wp:posOffset>
          </wp:positionV>
          <wp:extent cx="1240155" cy="128905"/>
          <wp:effectExtent l="19050" t="0" r="0" b="0"/>
          <wp:wrapThrough wrapText="bothSides">
            <wp:wrapPolygon edited="0">
              <wp:start x="-332" y="0"/>
              <wp:lineTo x="-332" y="19153"/>
              <wp:lineTo x="21567" y="19153"/>
              <wp:lineTo x="21567" y="0"/>
              <wp:lineTo x="-332" y="0"/>
            </wp:wrapPolygon>
          </wp:wrapThrough>
          <wp:docPr id="1" name="Bild 12" descr="KS-ORIGINAL-Claim_2013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descr="KS-ORIGINAL-Claim_2013_RGB"/>
                  <pic:cNvPicPr>
                    <a:picLocks noChangeAspect="1" noChangeArrowheads="1"/>
                  </pic:cNvPicPr>
                </pic:nvPicPr>
                <pic:blipFill>
                  <a:blip r:embed="rId1"/>
                  <a:srcRect/>
                  <a:stretch>
                    <a:fillRect/>
                  </a:stretch>
                </pic:blipFill>
                <pic:spPr bwMode="auto">
                  <a:xfrm>
                    <a:off x="0" y="0"/>
                    <a:ext cx="1240155" cy="128905"/>
                  </a:xfrm>
                  <a:prstGeom prst="rect">
                    <a:avLst/>
                  </a:prstGeom>
                  <a:noFill/>
                </pic:spPr>
              </pic:pic>
            </a:graphicData>
          </a:graphic>
        </wp:anchor>
      </w:drawing>
    </w:r>
    <w:r>
      <w:rPr>
        <w:noProof/>
        <w:lang w:eastAsia="de-DE"/>
      </w:rPr>
      <w:drawing>
        <wp:anchor distT="0" distB="0" distL="114300" distR="114300" simplePos="0" relativeHeight="251656704" behindDoc="0" locked="0" layoutInCell="1" allowOverlap="1">
          <wp:simplePos x="0" y="0"/>
          <wp:positionH relativeFrom="column">
            <wp:posOffset>4641215</wp:posOffset>
          </wp:positionH>
          <wp:positionV relativeFrom="paragraph">
            <wp:posOffset>-807085</wp:posOffset>
          </wp:positionV>
          <wp:extent cx="1512570" cy="1175385"/>
          <wp:effectExtent l="19050" t="0" r="0" b="0"/>
          <wp:wrapSquare wrapText="bothSides"/>
          <wp:docPr id="2"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pic:cNvPicPr>
                    <a:picLocks noChangeAspect="1" noChangeArrowheads="1"/>
                  </pic:cNvPicPr>
                </pic:nvPicPr>
                <pic:blipFill>
                  <a:blip r:embed="rId2"/>
                  <a:srcRect/>
                  <a:stretch>
                    <a:fillRect/>
                  </a:stretch>
                </pic:blipFill>
                <pic:spPr bwMode="auto">
                  <a:xfrm>
                    <a:off x="0" y="0"/>
                    <a:ext cx="1512570" cy="1175385"/>
                  </a:xfrm>
                  <a:prstGeom prst="rect">
                    <a:avLst/>
                  </a:prstGeom>
                  <a:noFill/>
                </pic:spPr>
              </pic:pic>
            </a:graphicData>
          </a:graphic>
        </wp:anchor>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1FA622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0A4CC72"/>
    <w:lvl w:ilvl="0">
      <w:start w:val="1"/>
      <w:numFmt w:val="decimal"/>
      <w:lvlText w:val="%1."/>
      <w:lvlJc w:val="left"/>
      <w:pPr>
        <w:tabs>
          <w:tab w:val="num" w:pos="1492"/>
        </w:tabs>
        <w:ind w:left="1492" w:hanging="360"/>
      </w:pPr>
      <w:rPr>
        <w:rFonts w:cs="Times New Roman"/>
      </w:rPr>
    </w:lvl>
  </w:abstractNum>
  <w:abstractNum w:abstractNumId="2" w15:restartNumberingAfterBreak="0">
    <w:nsid w:val="FFFFFF7D"/>
    <w:multiLevelType w:val="singleLevel"/>
    <w:tmpl w:val="97C4C0B4"/>
    <w:lvl w:ilvl="0">
      <w:start w:val="1"/>
      <w:numFmt w:val="decimal"/>
      <w:lvlText w:val="%1."/>
      <w:lvlJc w:val="left"/>
      <w:pPr>
        <w:tabs>
          <w:tab w:val="num" w:pos="1209"/>
        </w:tabs>
        <w:ind w:left="1209" w:hanging="360"/>
      </w:pPr>
      <w:rPr>
        <w:rFonts w:cs="Times New Roman"/>
      </w:rPr>
    </w:lvl>
  </w:abstractNum>
  <w:abstractNum w:abstractNumId="3" w15:restartNumberingAfterBreak="0">
    <w:nsid w:val="FFFFFF7E"/>
    <w:multiLevelType w:val="singleLevel"/>
    <w:tmpl w:val="6C8EFBC8"/>
    <w:lvl w:ilvl="0">
      <w:start w:val="1"/>
      <w:numFmt w:val="decimal"/>
      <w:lvlText w:val="%1."/>
      <w:lvlJc w:val="left"/>
      <w:pPr>
        <w:tabs>
          <w:tab w:val="num" w:pos="926"/>
        </w:tabs>
        <w:ind w:left="926" w:hanging="360"/>
      </w:pPr>
      <w:rPr>
        <w:rFonts w:cs="Times New Roman"/>
      </w:rPr>
    </w:lvl>
  </w:abstractNum>
  <w:abstractNum w:abstractNumId="4" w15:restartNumberingAfterBreak="0">
    <w:nsid w:val="FFFFFF7F"/>
    <w:multiLevelType w:val="singleLevel"/>
    <w:tmpl w:val="D73CA642"/>
    <w:lvl w:ilvl="0">
      <w:start w:val="1"/>
      <w:numFmt w:val="decimal"/>
      <w:lvlText w:val="%1."/>
      <w:lvlJc w:val="left"/>
      <w:pPr>
        <w:tabs>
          <w:tab w:val="num" w:pos="643"/>
        </w:tabs>
        <w:ind w:left="643" w:hanging="360"/>
      </w:pPr>
      <w:rPr>
        <w:rFonts w:cs="Times New Roman"/>
      </w:rPr>
    </w:lvl>
  </w:abstractNum>
  <w:abstractNum w:abstractNumId="5" w15:restartNumberingAfterBreak="0">
    <w:nsid w:val="FFFFFF80"/>
    <w:multiLevelType w:val="singleLevel"/>
    <w:tmpl w:val="9CC6EC2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730C65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96C2B8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20413C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7E0C9FA"/>
    <w:lvl w:ilvl="0">
      <w:start w:val="1"/>
      <w:numFmt w:val="decimal"/>
      <w:lvlText w:val="%1."/>
      <w:lvlJc w:val="left"/>
      <w:pPr>
        <w:tabs>
          <w:tab w:val="num" w:pos="360"/>
        </w:tabs>
        <w:ind w:left="360" w:hanging="360"/>
      </w:pPr>
      <w:rPr>
        <w:rFonts w:cs="Times New Roman"/>
      </w:rPr>
    </w:lvl>
  </w:abstractNum>
  <w:abstractNum w:abstractNumId="10" w15:restartNumberingAfterBreak="0">
    <w:nsid w:val="FFFFFF89"/>
    <w:multiLevelType w:val="singleLevel"/>
    <w:tmpl w:val="D65E65C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AE4954"/>
    <w:multiLevelType w:val="hybridMultilevel"/>
    <w:tmpl w:val="9E827A0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2" w15:restartNumberingAfterBreak="0">
    <w:nsid w:val="500347BE"/>
    <w:multiLevelType w:val="multilevel"/>
    <w:tmpl w:val="9E827A02"/>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hint="default"/>
      </w:rPr>
    </w:lvl>
    <w:lvl w:ilvl="8">
      <w:start w:val="1"/>
      <w:numFmt w:val="bullet"/>
      <w:lvlText w:val=""/>
      <w:lvlJc w:val="left"/>
      <w:pPr>
        <w:ind w:left="6764" w:hanging="360"/>
      </w:pPr>
      <w:rPr>
        <w:rFonts w:ascii="Wingdings" w:hAnsi="Wingdings" w:hint="default"/>
      </w:rPr>
    </w:lvl>
  </w:abstractNum>
  <w:abstractNum w:abstractNumId="13" w15:restartNumberingAfterBreak="0">
    <w:nsid w:val="7F0F3046"/>
    <w:multiLevelType w:val="hybridMultilevel"/>
    <w:tmpl w:val="379CDEFC"/>
    <w:lvl w:ilvl="0" w:tplc="5E5C7382">
      <w:start w:val="1"/>
      <w:numFmt w:val="bullet"/>
      <w:lvlText w:val=""/>
      <w:lvlJc w:val="left"/>
      <w:pPr>
        <w:ind w:left="1004"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rawingGridVerticalSpacing w:val="57"/>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281D2E"/>
    <w:rsid w:val="000010CD"/>
    <w:rsid w:val="00001EBF"/>
    <w:rsid w:val="000036E4"/>
    <w:rsid w:val="00007AC9"/>
    <w:rsid w:val="00013389"/>
    <w:rsid w:val="000136B6"/>
    <w:rsid w:val="0001453B"/>
    <w:rsid w:val="00022DAD"/>
    <w:rsid w:val="000236F4"/>
    <w:rsid w:val="00023B5D"/>
    <w:rsid w:val="00025B95"/>
    <w:rsid w:val="00027C04"/>
    <w:rsid w:val="0003062C"/>
    <w:rsid w:val="00044873"/>
    <w:rsid w:val="0004512D"/>
    <w:rsid w:val="000634AD"/>
    <w:rsid w:val="00072ED3"/>
    <w:rsid w:val="000771FC"/>
    <w:rsid w:val="00077592"/>
    <w:rsid w:val="00077D49"/>
    <w:rsid w:val="00084F0C"/>
    <w:rsid w:val="000850C0"/>
    <w:rsid w:val="00086A61"/>
    <w:rsid w:val="0009184B"/>
    <w:rsid w:val="00092270"/>
    <w:rsid w:val="000928E3"/>
    <w:rsid w:val="000A1204"/>
    <w:rsid w:val="000A41BA"/>
    <w:rsid w:val="000A491F"/>
    <w:rsid w:val="000A7642"/>
    <w:rsid w:val="000B22F8"/>
    <w:rsid w:val="000B2CA2"/>
    <w:rsid w:val="000B40CC"/>
    <w:rsid w:val="000B7445"/>
    <w:rsid w:val="000C0939"/>
    <w:rsid w:val="000D35D3"/>
    <w:rsid w:val="000E0905"/>
    <w:rsid w:val="000E2933"/>
    <w:rsid w:val="000E62F0"/>
    <w:rsid w:val="000F21B7"/>
    <w:rsid w:val="000F2CE7"/>
    <w:rsid w:val="000F524B"/>
    <w:rsid w:val="000F5E0D"/>
    <w:rsid w:val="0010138B"/>
    <w:rsid w:val="00103614"/>
    <w:rsid w:val="001050E2"/>
    <w:rsid w:val="0010536E"/>
    <w:rsid w:val="00110D56"/>
    <w:rsid w:val="00112DDB"/>
    <w:rsid w:val="00114B36"/>
    <w:rsid w:val="0011599D"/>
    <w:rsid w:val="00124F49"/>
    <w:rsid w:val="001254DD"/>
    <w:rsid w:val="0012690D"/>
    <w:rsid w:val="0013274D"/>
    <w:rsid w:val="0013356E"/>
    <w:rsid w:val="00137D24"/>
    <w:rsid w:val="00140055"/>
    <w:rsid w:val="001421B5"/>
    <w:rsid w:val="00143115"/>
    <w:rsid w:val="00143216"/>
    <w:rsid w:val="00143231"/>
    <w:rsid w:val="0014332A"/>
    <w:rsid w:val="00146D7A"/>
    <w:rsid w:val="00152FE1"/>
    <w:rsid w:val="00161A46"/>
    <w:rsid w:val="0016251B"/>
    <w:rsid w:val="00162BB7"/>
    <w:rsid w:val="0017022B"/>
    <w:rsid w:val="00175C34"/>
    <w:rsid w:val="001850E6"/>
    <w:rsid w:val="001860A4"/>
    <w:rsid w:val="00187403"/>
    <w:rsid w:val="00190D86"/>
    <w:rsid w:val="001933AC"/>
    <w:rsid w:val="0019387B"/>
    <w:rsid w:val="001A1651"/>
    <w:rsid w:val="001B00D9"/>
    <w:rsid w:val="001B11AC"/>
    <w:rsid w:val="001B2A0C"/>
    <w:rsid w:val="001C2CD1"/>
    <w:rsid w:val="001C550E"/>
    <w:rsid w:val="001D157F"/>
    <w:rsid w:val="001D2085"/>
    <w:rsid w:val="001D4646"/>
    <w:rsid w:val="001D6BCF"/>
    <w:rsid w:val="001E28CA"/>
    <w:rsid w:val="001E78A8"/>
    <w:rsid w:val="001F3AB0"/>
    <w:rsid w:val="001F3B98"/>
    <w:rsid w:val="001F607E"/>
    <w:rsid w:val="001F7AE0"/>
    <w:rsid w:val="00200B8F"/>
    <w:rsid w:val="002013A1"/>
    <w:rsid w:val="00203C0C"/>
    <w:rsid w:val="0020756B"/>
    <w:rsid w:val="002216FF"/>
    <w:rsid w:val="00230793"/>
    <w:rsid w:val="00231E81"/>
    <w:rsid w:val="00233FE6"/>
    <w:rsid w:val="0023422A"/>
    <w:rsid w:val="00236D78"/>
    <w:rsid w:val="00241AEC"/>
    <w:rsid w:val="0024269E"/>
    <w:rsid w:val="00246C5B"/>
    <w:rsid w:val="00252189"/>
    <w:rsid w:val="00260D24"/>
    <w:rsid w:val="00261458"/>
    <w:rsid w:val="002648A8"/>
    <w:rsid w:val="0026690C"/>
    <w:rsid w:val="00266AD3"/>
    <w:rsid w:val="00271183"/>
    <w:rsid w:val="00280C1E"/>
    <w:rsid w:val="00281D2E"/>
    <w:rsid w:val="00284FA0"/>
    <w:rsid w:val="00293189"/>
    <w:rsid w:val="00295D6C"/>
    <w:rsid w:val="00297379"/>
    <w:rsid w:val="00297EA1"/>
    <w:rsid w:val="00297F1D"/>
    <w:rsid w:val="002A0178"/>
    <w:rsid w:val="002A0856"/>
    <w:rsid w:val="002A55B6"/>
    <w:rsid w:val="002A7378"/>
    <w:rsid w:val="002B0019"/>
    <w:rsid w:val="002B2254"/>
    <w:rsid w:val="002B561E"/>
    <w:rsid w:val="002B7157"/>
    <w:rsid w:val="002C1E09"/>
    <w:rsid w:val="002C67B3"/>
    <w:rsid w:val="002C69C2"/>
    <w:rsid w:val="002D0249"/>
    <w:rsid w:val="002D47B6"/>
    <w:rsid w:val="002E1E52"/>
    <w:rsid w:val="002E63A6"/>
    <w:rsid w:val="002E66A7"/>
    <w:rsid w:val="00300937"/>
    <w:rsid w:val="00302796"/>
    <w:rsid w:val="0030412B"/>
    <w:rsid w:val="00307F03"/>
    <w:rsid w:val="00314C0A"/>
    <w:rsid w:val="003159B3"/>
    <w:rsid w:val="00322916"/>
    <w:rsid w:val="0032309A"/>
    <w:rsid w:val="00323E52"/>
    <w:rsid w:val="00333BA3"/>
    <w:rsid w:val="003375DD"/>
    <w:rsid w:val="00342E0C"/>
    <w:rsid w:val="00351605"/>
    <w:rsid w:val="00355205"/>
    <w:rsid w:val="00357522"/>
    <w:rsid w:val="00357B0D"/>
    <w:rsid w:val="00364CF9"/>
    <w:rsid w:val="00374A39"/>
    <w:rsid w:val="00386D0C"/>
    <w:rsid w:val="00392F3B"/>
    <w:rsid w:val="003965AB"/>
    <w:rsid w:val="003A4CFF"/>
    <w:rsid w:val="003B06E6"/>
    <w:rsid w:val="003B27AC"/>
    <w:rsid w:val="003C3C69"/>
    <w:rsid w:val="003C4199"/>
    <w:rsid w:val="003D6B73"/>
    <w:rsid w:val="003D7F6C"/>
    <w:rsid w:val="003E004A"/>
    <w:rsid w:val="003E3113"/>
    <w:rsid w:val="003E7462"/>
    <w:rsid w:val="003F13F4"/>
    <w:rsid w:val="003F29D3"/>
    <w:rsid w:val="003F2DE9"/>
    <w:rsid w:val="003F565D"/>
    <w:rsid w:val="003F6F40"/>
    <w:rsid w:val="0040252B"/>
    <w:rsid w:val="00406578"/>
    <w:rsid w:val="004116AA"/>
    <w:rsid w:val="00431253"/>
    <w:rsid w:val="0043799D"/>
    <w:rsid w:val="00442388"/>
    <w:rsid w:val="00443FBC"/>
    <w:rsid w:val="00445632"/>
    <w:rsid w:val="004461CE"/>
    <w:rsid w:val="004475BB"/>
    <w:rsid w:val="004533FC"/>
    <w:rsid w:val="00462718"/>
    <w:rsid w:val="004633A9"/>
    <w:rsid w:val="00472C15"/>
    <w:rsid w:val="0048013E"/>
    <w:rsid w:val="00482B90"/>
    <w:rsid w:val="00485F25"/>
    <w:rsid w:val="004A609B"/>
    <w:rsid w:val="004A672C"/>
    <w:rsid w:val="004B6CF7"/>
    <w:rsid w:val="004B7C18"/>
    <w:rsid w:val="004C0397"/>
    <w:rsid w:val="004C4887"/>
    <w:rsid w:val="004C5C0E"/>
    <w:rsid w:val="004C638F"/>
    <w:rsid w:val="004C7DDA"/>
    <w:rsid w:val="004D09D6"/>
    <w:rsid w:val="004D7019"/>
    <w:rsid w:val="004E1E2E"/>
    <w:rsid w:val="004F2F34"/>
    <w:rsid w:val="004F30A4"/>
    <w:rsid w:val="004F436D"/>
    <w:rsid w:val="005008C0"/>
    <w:rsid w:val="00504B4E"/>
    <w:rsid w:val="005055D7"/>
    <w:rsid w:val="00507EED"/>
    <w:rsid w:val="005132DB"/>
    <w:rsid w:val="005146C1"/>
    <w:rsid w:val="0051692E"/>
    <w:rsid w:val="005265CA"/>
    <w:rsid w:val="00531FC1"/>
    <w:rsid w:val="00532D41"/>
    <w:rsid w:val="00536120"/>
    <w:rsid w:val="00536982"/>
    <w:rsid w:val="005375F7"/>
    <w:rsid w:val="005468C8"/>
    <w:rsid w:val="00552079"/>
    <w:rsid w:val="00555970"/>
    <w:rsid w:val="0056031C"/>
    <w:rsid w:val="00562942"/>
    <w:rsid w:val="0056499E"/>
    <w:rsid w:val="005655CD"/>
    <w:rsid w:val="00565637"/>
    <w:rsid w:val="0056660C"/>
    <w:rsid w:val="00566CB9"/>
    <w:rsid w:val="00571057"/>
    <w:rsid w:val="00575982"/>
    <w:rsid w:val="00581BE7"/>
    <w:rsid w:val="00582BE5"/>
    <w:rsid w:val="00586D29"/>
    <w:rsid w:val="0059101C"/>
    <w:rsid w:val="00594EE5"/>
    <w:rsid w:val="00595E19"/>
    <w:rsid w:val="00597F05"/>
    <w:rsid w:val="005A3012"/>
    <w:rsid w:val="005A46E2"/>
    <w:rsid w:val="005B4E11"/>
    <w:rsid w:val="005B72D6"/>
    <w:rsid w:val="005C2081"/>
    <w:rsid w:val="005C3540"/>
    <w:rsid w:val="005C5D42"/>
    <w:rsid w:val="005C7F53"/>
    <w:rsid w:val="005D0005"/>
    <w:rsid w:val="005D2513"/>
    <w:rsid w:val="005D3B8C"/>
    <w:rsid w:val="005E221D"/>
    <w:rsid w:val="005E4CB7"/>
    <w:rsid w:val="005E7ABE"/>
    <w:rsid w:val="005F0B4D"/>
    <w:rsid w:val="005F5B96"/>
    <w:rsid w:val="006007AE"/>
    <w:rsid w:val="00605DA7"/>
    <w:rsid w:val="006105DE"/>
    <w:rsid w:val="0061282E"/>
    <w:rsid w:val="00612A80"/>
    <w:rsid w:val="00612B3A"/>
    <w:rsid w:val="006161A2"/>
    <w:rsid w:val="00616F81"/>
    <w:rsid w:val="00620BFF"/>
    <w:rsid w:val="00624458"/>
    <w:rsid w:val="00625F0C"/>
    <w:rsid w:val="00626B3F"/>
    <w:rsid w:val="00634FAC"/>
    <w:rsid w:val="00635072"/>
    <w:rsid w:val="0064736E"/>
    <w:rsid w:val="00650A27"/>
    <w:rsid w:val="00655D41"/>
    <w:rsid w:val="00660F66"/>
    <w:rsid w:val="0066116B"/>
    <w:rsid w:val="0066754C"/>
    <w:rsid w:val="00675402"/>
    <w:rsid w:val="00676E8F"/>
    <w:rsid w:val="00695FD5"/>
    <w:rsid w:val="006976D6"/>
    <w:rsid w:val="006A590D"/>
    <w:rsid w:val="006A709A"/>
    <w:rsid w:val="006B2B7C"/>
    <w:rsid w:val="006B6409"/>
    <w:rsid w:val="006C02F2"/>
    <w:rsid w:val="006C608F"/>
    <w:rsid w:val="006D3512"/>
    <w:rsid w:val="006E0B86"/>
    <w:rsid w:val="006E0F66"/>
    <w:rsid w:val="007030A3"/>
    <w:rsid w:val="0070473F"/>
    <w:rsid w:val="007066AC"/>
    <w:rsid w:val="00712F8A"/>
    <w:rsid w:val="0071476F"/>
    <w:rsid w:val="007155A4"/>
    <w:rsid w:val="00715C04"/>
    <w:rsid w:val="00716F1E"/>
    <w:rsid w:val="00723B2E"/>
    <w:rsid w:val="00724BF9"/>
    <w:rsid w:val="007275EF"/>
    <w:rsid w:val="00727D31"/>
    <w:rsid w:val="0073338D"/>
    <w:rsid w:val="007344AA"/>
    <w:rsid w:val="0073797B"/>
    <w:rsid w:val="00741643"/>
    <w:rsid w:val="007417AA"/>
    <w:rsid w:val="00743A9D"/>
    <w:rsid w:val="00754E3D"/>
    <w:rsid w:val="00763738"/>
    <w:rsid w:val="00763B26"/>
    <w:rsid w:val="0076767E"/>
    <w:rsid w:val="00771D9E"/>
    <w:rsid w:val="00772054"/>
    <w:rsid w:val="0077256E"/>
    <w:rsid w:val="007759E9"/>
    <w:rsid w:val="00782467"/>
    <w:rsid w:val="00784612"/>
    <w:rsid w:val="007879F5"/>
    <w:rsid w:val="0079336C"/>
    <w:rsid w:val="00797062"/>
    <w:rsid w:val="007A2B03"/>
    <w:rsid w:val="007A2BA7"/>
    <w:rsid w:val="007A3277"/>
    <w:rsid w:val="007A451D"/>
    <w:rsid w:val="007A5246"/>
    <w:rsid w:val="007B1251"/>
    <w:rsid w:val="007B3347"/>
    <w:rsid w:val="007B643C"/>
    <w:rsid w:val="007C46F9"/>
    <w:rsid w:val="007C499F"/>
    <w:rsid w:val="007D4AE1"/>
    <w:rsid w:val="007D4D73"/>
    <w:rsid w:val="007D7B68"/>
    <w:rsid w:val="007E544D"/>
    <w:rsid w:val="007E549B"/>
    <w:rsid w:val="007E54F4"/>
    <w:rsid w:val="007F1154"/>
    <w:rsid w:val="007F7425"/>
    <w:rsid w:val="008009FD"/>
    <w:rsid w:val="00804F3E"/>
    <w:rsid w:val="008066B7"/>
    <w:rsid w:val="00806B2D"/>
    <w:rsid w:val="008070CD"/>
    <w:rsid w:val="0082114B"/>
    <w:rsid w:val="008212C8"/>
    <w:rsid w:val="00821E99"/>
    <w:rsid w:val="00826C49"/>
    <w:rsid w:val="00830C65"/>
    <w:rsid w:val="00837D99"/>
    <w:rsid w:val="0084113C"/>
    <w:rsid w:val="00844847"/>
    <w:rsid w:val="00845561"/>
    <w:rsid w:val="00855DD5"/>
    <w:rsid w:val="0085767B"/>
    <w:rsid w:val="008666E8"/>
    <w:rsid w:val="0087132D"/>
    <w:rsid w:val="008841D9"/>
    <w:rsid w:val="00885398"/>
    <w:rsid w:val="008864FD"/>
    <w:rsid w:val="00886B3B"/>
    <w:rsid w:val="008879E5"/>
    <w:rsid w:val="00890652"/>
    <w:rsid w:val="008A1C9D"/>
    <w:rsid w:val="008A2B4F"/>
    <w:rsid w:val="008A6067"/>
    <w:rsid w:val="008B0F5A"/>
    <w:rsid w:val="008B11FF"/>
    <w:rsid w:val="008B1371"/>
    <w:rsid w:val="008B6F0E"/>
    <w:rsid w:val="008B7D6F"/>
    <w:rsid w:val="008C2055"/>
    <w:rsid w:val="008C39EC"/>
    <w:rsid w:val="008C5E0A"/>
    <w:rsid w:val="008C6E20"/>
    <w:rsid w:val="008D0638"/>
    <w:rsid w:val="008D0F37"/>
    <w:rsid w:val="008D6272"/>
    <w:rsid w:val="008D7019"/>
    <w:rsid w:val="008D76DD"/>
    <w:rsid w:val="008E0439"/>
    <w:rsid w:val="008E6EE3"/>
    <w:rsid w:val="008F03CE"/>
    <w:rsid w:val="008F2573"/>
    <w:rsid w:val="008F50FB"/>
    <w:rsid w:val="009018B0"/>
    <w:rsid w:val="00902B63"/>
    <w:rsid w:val="009047A1"/>
    <w:rsid w:val="0090665B"/>
    <w:rsid w:val="009103D2"/>
    <w:rsid w:val="00912C7B"/>
    <w:rsid w:val="00914AC2"/>
    <w:rsid w:val="00916919"/>
    <w:rsid w:val="009205F1"/>
    <w:rsid w:val="00920D99"/>
    <w:rsid w:val="009211C9"/>
    <w:rsid w:val="0092186F"/>
    <w:rsid w:val="0092644B"/>
    <w:rsid w:val="009324B5"/>
    <w:rsid w:val="0093467F"/>
    <w:rsid w:val="00935271"/>
    <w:rsid w:val="00937E4B"/>
    <w:rsid w:val="0094249A"/>
    <w:rsid w:val="00944BF6"/>
    <w:rsid w:val="00945D99"/>
    <w:rsid w:val="00946315"/>
    <w:rsid w:val="00947B10"/>
    <w:rsid w:val="00947C7D"/>
    <w:rsid w:val="00964617"/>
    <w:rsid w:val="00965AAA"/>
    <w:rsid w:val="009670E6"/>
    <w:rsid w:val="00971816"/>
    <w:rsid w:val="00974C18"/>
    <w:rsid w:val="0097792B"/>
    <w:rsid w:val="009813E0"/>
    <w:rsid w:val="009935A8"/>
    <w:rsid w:val="00993600"/>
    <w:rsid w:val="009958A6"/>
    <w:rsid w:val="009A475E"/>
    <w:rsid w:val="009A49FF"/>
    <w:rsid w:val="009A6166"/>
    <w:rsid w:val="009B126E"/>
    <w:rsid w:val="009B1E16"/>
    <w:rsid w:val="009B353B"/>
    <w:rsid w:val="009B7384"/>
    <w:rsid w:val="009C403E"/>
    <w:rsid w:val="009C57A4"/>
    <w:rsid w:val="009C57BC"/>
    <w:rsid w:val="009C613B"/>
    <w:rsid w:val="009D341D"/>
    <w:rsid w:val="009E2845"/>
    <w:rsid w:val="009E6C65"/>
    <w:rsid w:val="009F54B7"/>
    <w:rsid w:val="009F5DC1"/>
    <w:rsid w:val="009F6597"/>
    <w:rsid w:val="00A01A31"/>
    <w:rsid w:val="00A01D47"/>
    <w:rsid w:val="00A13F38"/>
    <w:rsid w:val="00A1576E"/>
    <w:rsid w:val="00A175F5"/>
    <w:rsid w:val="00A17B52"/>
    <w:rsid w:val="00A21FFD"/>
    <w:rsid w:val="00A240E7"/>
    <w:rsid w:val="00A24D36"/>
    <w:rsid w:val="00A304F8"/>
    <w:rsid w:val="00A33139"/>
    <w:rsid w:val="00A34FA0"/>
    <w:rsid w:val="00A36BCA"/>
    <w:rsid w:val="00A412AD"/>
    <w:rsid w:val="00A440E1"/>
    <w:rsid w:val="00A51122"/>
    <w:rsid w:val="00A5630A"/>
    <w:rsid w:val="00A63AAD"/>
    <w:rsid w:val="00A66C02"/>
    <w:rsid w:val="00A70318"/>
    <w:rsid w:val="00A71AB1"/>
    <w:rsid w:val="00A82005"/>
    <w:rsid w:val="00A93C02"/>
    <w:rsid w:val="00A956A9"/>
    <w:rsid w:val="00A97874"/>
    <w:rsid w:val="00AA07E5"/>
    <w:rsid w:val="00AA0A0A"/>
    <w:rsid w:val="00AA1786"/>
    <w:rsid w:val="00AA435C"/>
    <w:rsid w:val="00AA749E"/>
    <w:rsid w:val="00AA7AC4"/>
    <w:rsid w:val="00AB0A5C"/>
    <w:rsid w:val="00AB4FB2"/>
    <w:rsid w:val="00AB701A"/>
    <w:rsid w:val="00AC1E38"/>
    <w:rsid w:val="00AC2731"/>
    <w:rsid w:val="00AC35ED"/>
    <w:rsid w:val="00AC4FEE"/>
    <w:rsid w:val="00AC5734"/>
    <w:rsid w:val="00AC69E9"/>
    <w:rsid w:val="00AC6FF6"/>
    <w:rsid w:val="00AD058A"/>
    <w:rsid w:val="00AD60D6"/>
    <w:rsid w:val="00AF094C"/>
    <w:rsid w:val="00AF4D9F"/>
    <w:rsid w:val="00B007DA"/>
    <w:rsid w:val="00B0530D"/>
    <w:rsid w:val="00B12FF1"/>
    <w:rsid w:val="00B13C05"/>
    <w:rsid w:val="00B1610A"/>
    <w:rsid w:val="00B166AC"/>
    <w:rsid w:val="00B249DE"/>
    <w:rsid w:val="00B2643B"/>
    <w:rsid w:val="00B26680"/>
    <w:rsid w:val="00B26EE7"/>
    <w:rsid w:val="00B275CC"/>
    <w:rsid w:val="00B3203F"/>
    <w:rsid w:val="00B35F14"/>
    <w:rsid w:val="00B35F7F"/>
    <w:rsid w:val="00B41794"/>
    <w:rsid w:val="00B43B0C"/>
    <w:rsid w:val="00B45246"/>
    <w:rsid w:val="00B4628C"/>
    <w:rsid w:val="00B51E12"/>
    <w:rsid w:val="00B57CD7"/>
    <w:rsid w:val="00B606AC"/>
    <w:rsid w:val="00B60869"/>
    <w:rsid w:val="00B62E2F"/>
    <w:rsid w:val="00B637E3"/>
    <w:rsid w:val="00B6770C"/>
    <w:rsid w:val="00B70B25"/>
    <w:rsid w:val="00B74F0D"/>
    <w:rsid w:val="00B774E3"/>
    <w:rsid w:val="00B8252C"/>
    <w:rsid w:val="00B847DC"/>
    <w:rsid w:val="00B84988"/>
    <w:rsid w:val="00B922AA"/>
    <w:rsid w:val="00B923C7"/>
    <w:rsid w:val="00B93F81"/>
    <w:rsid w:val="00B93FFD"/>
    <w:rsid w:val="00BA275F"/>
    <w:rsid w:val="00BA330A"/>
    <w:rsid w:val="00BA37BE"/>
    <w:rsid w:val="00BA610A"/>
    <w:rsid w:val="00BB0B5C"/>
    <w:rsid w:val="00BB2DE4"/>
    <w:rsid w:val="00BC1888"/>
    <w:rsid w:val="00BC41F8"/>
    <w:rsid w:val="00BC59CD"/>
    <w:rsid w:val="00BC7941"/>
    <w:rsid w:val="00BC7CA0"/>
    <w:rsid w:val="00BD3F28"/>
    <w:rsid w:val="00BD7F51"/>
    <w:rsid w:val="00BE4FAF"/>
    <w:rsid w:val="00BE51CF"/>
    <w:rsid w:val="00BF036F"/>
    <w:rsid w:val="00BF10E4"/>
    <w:rsid w:val="00BF126F"/>
    <w:rsid w:val="00BF4533"/>
    <w:rsid w:val="00BF4E3C"/>
    <w:rsid w:val="00BF5771"/>
    <w:rsid w:val="00BF5AED"/>
    <w:rsid w:val="00BF60CD"/>
    <w:rsid w:val="00C04816"/>
    <w:rsid w:val="00C06C44"/>
    <w:rsid w:val="00C13ABB"/>
    <w:rsid w:val="00C20104"/>
    <w:rsid w:val="00C22A2D"/>
    <w:rsid w:val="00C2773D"/>
    <w:rsid w:val="00C3789A"/>
    <w:rsid w:val="00C426F0"/>
    <w:rsid w:val="00C44BD7"/>
    <w:rsid w:val="00C45526"/>
    <w:rsid w:val="00C45F92"/>
    <w:rsid w:val="00C50DEF"/>
    <w:rsid w:val="00C55BAF"/>
    <w:rsid w:val="00C55DB2"/>
    <w:rsid w:val="00C570BF"/>
    <w:rsid w:val="00C57DF2"/>
    <w:rsid w:val="00C57E67"/>
    <w:rsid w:val="00C6316C"/>
    <w:rsid w:val="00C63C09"/>
    <w:rsid w:val="00C66781"/>
    <w:rsid w:val="00C815E1"/>
    <w:rsid w:val="00C818C8"/>
    <w:rsid w:val="00C84A36"/>
    <w:rsid w:val="00C8722E"/>
    <w:rsid w:val="00C872B6"/>
    <w:rsid w:val="00C87443"/>
    <w:rsid w:val="00C9175C"/>
    <w:rsid w:val="00C920C7"/>
    <w:rsid w:val="00C95A33"/>
    <w:rsid w:val="00C97A1E"/>
    <w:rsid w:val="00CA0A54"/>
    <w:rsid w:val="00CA16B5"/>
    <w:rsid w:val="00CA1D8E"/>
    <w:rsid w:val="00CB36D3"/>
    <w:rsid w:val="00CB42BD"/>
    <w:rsid w:val="00CC4366"/>
    <w:rsid w:val="00CD3AA9"/>
    <w:rsid w:val="00CD70BE"/>
    <w:rsid w:val="00CD75AA"/>
    <w:rsid w:val="00CF1E9C"/>
    <w:rsid w:val="00CF3B1E"/>
    <w:rsid w:val="00CF79D3"/>
    <w:rsid w:val="00CF7AC4"/>
    <w:rsid w:val="00D03995"/>
    <w:rsid w:val="00D03F16"/>
    <w:rsid w:val="00D04B83"/>
    <w:rsid w:val="00D06348"/>
    <w:rsid w:val="00D10E4E"/>
    <w:rsid w:val="00D1603A"/>
    <w:rsid w:val="00D22D11"/>
    <w:rsid w:val="00D23D48"/>
    <w:rsid w:val="00D24AEE"/>
    <w:rsid w:val="00D3317E"/>
    <w:rsid w:val="00D360B7"/>
    <w:rsid w:val="00D37458"/>
    <w:rsid w:val="00D51E58"/>
    <w:rsid w:val="00D55AC8"/>
    <w:rsid w:val="00D55C79"/>
    <w:rsid w:val="00D564C5"/>
    <w:rsid w:val="00D60F26"/>
    <w:rsid w:val="00D66781"/>
    <w:rsid w:val="00D72FAC"/>
    <w:rsid w:val="00D741D0"/>
    <w:rsid w:val="00D81FFA"/>
    <w:rsid w:val="00D86DCF"/>
    <w:rsid w:val="00D92099"/>
    <w:rsid w:val="00D953D7"/>
    <w:rsid w:val="00DA0429"/>
    <w:rsid w:val="00DA5232"/>
    <w:rsid w:val="00DB581B"/>
    <w:rsid w:val="00DB78F7"/>
    <w:rsid w:val="00DC00A6"/>
    <w:rsid w:val="00DC0797"/>
    <w:rsid w:val="00DC1795"/>
    <w:rsid w:val="00DC205E"/>
    <w:rsid w:val="00DC3CDB"/>
    <w:rsid w:val="00DC4470"/>
    <w:rsid w:val="00DC7803"/>
    <w:rsid w:val="00DD48D3"/>
    <w:rsid w:val="00DD5279"/>
    <w:rsid w:val="00DD6130"/>
    <w:rsid w:val="00DD7527"/>
    <w:rsid w:val="00DD79CD"/>
    <w:rsid w:val="00DE2170"/>
    <w:rsid w:val="00DE5CD6"/>
    <w:rsid w:val="00DF4078"/>
    <w:rsid w:val="00DF5B75"/>
    <w:rsid w:val="00E021B5"/>
    <w:rsid w:val="00E02D25"/>
    <w:rsid w:val="00E041F0"/>
    <w:rsid w:val="00E056F7"/>
    <w:rsid w:val="00E13868"/>
    <w:rsid w:val="00E153BE"/>
    <w:rsid w:val="00E15FC9"/>
    <w:rsid w:val="00E2186D"/>
    <w:rsid w:val="00E24A97"/>
    <w:rsid w:val="00E26749"/>
    <w:rsid w:val="00E267D2"/>
    <w:rsid w:val="00E271AF"/>
    <w:rsid w:val="00E318A4"/>
    <w:rsid w:val="00E3319E"/>
    <w:rsid w:val="00E4279C"/>
    <w:rsid w:val="00E452EF"/>
    <w:rsid w:val="00E50C9D"/>
    <w:rsid w:val="00E55115"/>
    <w:rsid w:val="00E62C97"/>
    <w:rsid w:val="00E6391F"/>
    <w:rsid w:val="00E66FA1"/>
    <w:rsid w:val="00E726AE"/>
    <w:rsid w:val="00E74C4C"/>
    <w:rsid w:val="00E74DEB"/>
    <w:rsid w:val="00E7549B"/>
    <w:rsid w:val="00E82C9F"/>
    <w:rsid w:val="00E84DBA"/>
    <w:rsid w:val="00E869F2"/>
    <w:rsid w:val="00E93B55"/>
    <w:rsid w:val="00E95C74"/>
    <w:rsid w:val="00E97F84"/>
    <w:rsid w:val="00EA0CAF"/>
    <w:rsid w:val="00EA7737"/>
    <w:rsid w:val="00EA791E"/>
    <w:rsid w:val="00EB04B5"/>
    <w:rsid w:val="00EB05AD"/>
    <w:rsid w:val="00EB2E71"/>
    <w:rsid w:val="00EB3881"/>
    <w:rsid w:val="00ED050A"/>
    <w:rsid w:val="00ED0A56"/>
    <w:rsid w:val="00ED1730"/>
    <w:rsid w:val="00ED4FB0"/>
    <w:rsid w:val="00ED732E"/>
    <w:rsid w:val="00EE5A87"/>
    <w:rsid w:val="00EE5F87"/>
    <w:rsid w:val="00EE70D1"/>
    <w:rsid w:val="00EE754E"/>
    <w:rsid w:val="00EF186A"/>
    <w:rsid w:val="00EF42A7"/>
    <w:rsid w:val="00F0081F"/>
    <w:rsid w:val="00F00D0E"/>
    <w:rsid w:val="00F01996"/>
    <w:rsid w:val="00F02C3B"/>
    <w:rsid w:val="00F03ED5"/>
    <w:rsid w:val="00F1026E"/>
    <w:rsid w:val="00F11C27"/>
    <w:rsid w:val="00F17CDD"/>
    <w:rsid w:val="00F239CB"/>
    <w:rsid w:val="00F262E1"/>
    <w:rsid w:val="00F26C46"/>
    <w:rsid w:val="00F352E2"/>
    <w:rsid w:val="00F44A0E"/>
    <w:rsid w:val="00F46016"/>
    <w:rsid w:val="00F50BB5"/>
    <w:rsid w:val="00F53A61"/>
    <w:rsid w:val="00F560E9"/>
    <w:rsid w:val="00F57061"/>
    <w:rsid w:val="00F6110F"/>
    <w:rsid w:val="00F6256D"/>
    <w:rsid w:val="00F63005"/>
    <w:rsid w:val="00F64DC2"/>
    <w:rsid w:val="00F665D7"/>
    <w:rsid w:val="00F70E21"/>
    <w:rsid w:val="00F71CCE"/>
    <w:rsid w:val="00F736A8"/>
    <w:rsid w:val="00F73F72"/>
    <w:rsid w:val="00F7581A"/>
    <w:rsid w:val="00F773BA"/>
    <w:rsid w:val="00F82F9D"/>
    <w:rsid w:val="00F85BD8"/>
    <w:rsid w:val="00F875DA"/>
    <w:rsid w:val="00F903AA"/>
    <w:rsid w:val="00FA2D74"/>
    <w:rsid w:val="00FB0FB8"/>
    <w:rsid w:val="00FB3F73"/>
    <w:rsid w:val="00FB43DB"/>
    <w:rsid w:val="00FB6B0B"/>
    <w:rsid w:val="00FC6DD2"/>
    <w:rsid w:val="00FC785A"/>
    <w:rsid w:val="00FD60FE"/>
    <w:rsid w:val="00FD7722"/>
    <w:rsid w:val="00FE024B"/>
    <w:rsid w:val="00FE6356"/>
    <w:rsid w:val="00FF0A71"/>
    <w:rsid w:val="00FF1410"/>
    <w:rsid w:val="00FF285E"/>
    <w:rsid w:val="00FF29D1"/>
    <w:rsid w:val="00FF47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6145"/>
    <o:shapelayout v:ext="edit">
      <o:idmap v:ext="edit" data="1"/>
      <o:rules v:ext="edit">
        <o:r id="V:Rule3" type="connector" idref="#_x0000_s1033"/>
        <o:r id="V:Rule4" type="connector" idref="#_x0000_s1035"/>
      </o:rules>
    </o:shapelayout>
  </w:shapeDefaults>
  <w:decimalSymbol w:val=","/>
  <w:listSeparator w:val=";"/>
  <w15:docId w15:val="{64C49146-08BA-439C-92F0-EC6011121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161A2"/>
    <w:rPr>
      <w:rFonts w:eastAsia="Times New Roman"/>
      <w:sz w:val="24"/>
      <w:szCs w:val="24"/>
      <w:lang w:eastAsia="en-US"/>
    </w:rPr>
  </w:style>
  <w:style w:type="paragraph" w:styleId="berschrift5">
    <w:name w:val="heading 5"/>
    <w:basedOn w:val="Standard"/>
    <w:next w:val="Standard"/>
    <w:link w:val="berschrift5Zchn"/>
    <w:uiPriority w:val="99"/>
    <w:qFormat/>
    <w:locked/>
    <w:rsid w:val="00AC2731"/>
    <w:pPr>
      <w:keepNext/>
      <w:overflowPunct w:val="0"/>
      <w:autoSpaceDE w:val="0"/>
      <w:autoSpaceDN w:val="0"/>
      <w:adjustRightInd w:val="0"/>
      <w:spacing w:line="400" w:lineRule="exact"/>
      <w:textAlignment w:val="baseline"/>
      <w:outlineLvl w:val="4"/>
    </w:pPr>
    <w:rPr>
      <w:rFonts w:ascii="Arial" w:eastAsia="Cambria" w:hAnsi="Arial"/>
      <w:b/>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uiPriority w:val="99"/>
    <w:locked/>
    <w:rsid w:val="00AC2731"/>
    <w:rPr>
      <w:rFonts w:ascii="Arial" w:hAnsi="Arial" w:cs="Times New Roman"/>
      <w:b/>
      <w:lang w:val="de-DE" w:eastAsia="de-DE"/>
    </w:rPr>
  </w:style>
  <w:style w:type="paragraph" w:styleId="Sprechblasentext">
    <w:name w:val="Balloon Text"/>
    <w:basedOn w:val="Standard"/>
    <w:link w:val="SprechblasentextZchn"/>
    <w:uiPriority w:val="99"/>
    <w:rsid w:val="006161A2"/>
    <w:rPr>
      <w:rFonts w:ascii="Lucida Grande" w:eastAsia="Cambria" w:hAnsi="Lucida Grande"/>
      <w:sz w:val="18"/>
      <w:szCs w:val="20"/>
    </w:rPr>
  </w:style>
  <w:style w:type="character" w:customStyle="1" w:styleId="SprechblasentextZchn">
    <w:name w:val="Sprechblasentext Zchn"/>
    <w:basedOn w:val="Absatz-Standardschriftart"/>
    <w:link w:val="Sprechblasentext"/>
    <w:uiPriority w:val="99"/>
    <w:locked/>
    <w:rsid w:val="006161A2"/>
    <w:rPr>
      <w:rFonts w:ascii="Lucida Grande" w:hAnsi="Lucida Grande" w:cs="Times New Roman"/>
      <w:sz w:val="18"/>
      <w:lang w:eastAsia="en-US"/>
    </w:rPr>
  </w:style>
  <w:style w:type="paragraph" w:customStyle="1" w:styleId="EinfacherAbsatz">
    <w:name w:val="[Einfacher Absatz]"/>
    <w:basedOn w:val="Standard"/>
    <w:uiPriority w:val="99"/>
    <w:rsid w:val="00281D2E"/>
    <w:pPr>
      <w:widowControl w:val="0"/>
      <w:autoSpaceDE w:val="0"/>
      <w:autoSpaceDN w:val="0"/>
      <w:adjustRightInd w:val="0"/>
      <w:spacing w:line="288" w:lineRule="auto"/>
      <w:textAlignment w:val="center"/>
    </w:pPr>
    <w:rPr>
      <w:rFonts w:ascii="Times-Roman" w:hAnsi="Times-Roman" w:cs="Times-Roman"/>
      <w:color w:val="000000"/>
    </w:rPr>
  </w:style>
  <w:style w:type="paragraph" w:styleId="Kopfzeile">
    <w:name w:val="header"/>
    <w:basedOn w:val="Standard"/>
    <w:link w:val="KopfzeileZchn"/>
    <w:uiPriority w:val="99"/>
    <w:rsid w:val="006161A2"/>
    <w:pPr>
      <w:tabs>
        <w:tab w:val="center" w:pos="4536"/>
        <w:tab w:val="right" w:pos="9072"/>
      </w:tabs>
    </w:pPr>
    <w:rPr>
      <w:rFonts w:eastAsia="Cambria"/>
      <w:szCs w:val="20"/>
    </w:rPr>
  </w:style>
  <w:style w:type="character" w:customStyle="1" w:styleId="KopfzeileZchn">
    <w:name w:val="Kopfzeile Zchn"/>
    <w:basedOn w:val="Absatz-Standardschriftart"/>
    <w:link w:val="Kopfzeile"/>
    <w:uiPriority w:val="99"/>
    <w:locked/>
    <w:rsid w:val="006161A2"/>
    <w:rPr>
      <w:rFonts w:cs="Times New Roman"/>
      <w:sz w:val="24"/>
      <w:lang w:eastAsia="en-US"/>
    </w:rPr>
  </w:style>
  <w:style w:type="paragraph" w:styleId="Fuzeile">
    <w:name w:val="footer"/>
    <w:basedOn w:val="Standard"/>
    <w:link w:val="FuzeileZchn"/>
    <w:uiPriority w:val="99"/>
    <w:rsid w:val="006161A2"/>
    <w:pPr>
      <w:tabs>
        <w:tab w:val="center" w:pos="4536"/>
        <w:tab w:val="right" w:pos="9072"/>
      </w:tabs>
    </w:pPr>
    <w:rPr>
      <w:rFonts w:eastAsia="Cambria"/>
      <w:szCs w:val="20"/>
    </w:rPr>
  </w:style>
  <w:style w:type="character" w:customStyle="1" w:styleId="FuzeileZchn">
    <w:name w:val="Fußzeile Zchn"/>
    <w:basedOn w:val="Absatz-Standardschriftart"/>
    <w:link w:val="Fuzeile"/>
    <w:uiPriority w:val="99"/>
    <w:locked/>
    <w:rsid w:val="006161A2"/>
    <w:rPr>
      <w:rFonts w:cs="Times New Roman"/>
      <w:sz w:val="24"/>
      <w:lang w:eastAsia="en-US"/>
    </w:rPr>
  </w:style>
  <w:style w:type="table" w:customStyle="1" w:styleId="Tabellenraster1">
    <w:name w:val="Tabellenraster1"/>
    <w:uiPriority w:val="99"/>
    <w:rsid w:val="006161A2"/>
    <w:rPr>
      <w:rFonts w:eastAsia="Times New Roman"/>
      <w:sz w:val="24"/>
      <w:szCs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Absatz-Standardschriftart"/>
    <w:uiPriority w:val="99"/>
    <w:rsid w:val="006161A2"/>
    <w:rPr>
      <w:rFonts w:cs="Times New Roman"/>
      <w:color w:val="0000FF"/>
      <w:u w:val="single"/>
    </w:rPr>
  </w:style>
  <w:style w:type="character" w:styleId="Kommentarzeichen">
    <w:name w:val="annotation reference"/>
    <w:basedOn w:val="Absatz-Standardschriftart"/>
    <w:uiPriority w:val="99"/>
    <w:rsid w:val="006161A2"/>
    <w:rPr>
      <w:rFonts w:cs="Times New Roman"/>
      <w:sz w:val="18"/>
    </w:rPr>
  </w:style>
  <w:style w:type="paragraph" w:styleId="Kommentartext">
    <w:name w:val="annotation text"/>
    <w:basedOn w:val="Standard"/>
    <w:link w:val="KommentartextZchn"/>
    <w:uiPriority w:val="99"/>
    <w:rsid w:val="006161A2"/>
    <w:rPr>
      <w:rFonts w:eastAsia="Cambria"/>
      <w:szCs w:val="20"/>
    </w:rPr>
  </w:style>
  <w:style w:type="character" w:customStyle="1" w:styleId="KommentartextZchn">
    <w:name w:val="Kommentartext Zchn"/>
    <w:basedOn w:val="Absatz-Standardschriftart"/>
    <w:link w:val="Kommentartext"/>
    <w:uiPriority w:val="99"/>
    <w:locked/>
    <w:rsid w:val="006161A2"/>
    <w:rPr>
      <w:rFonts w:cs="Times New Roman"/>
      <w:sz w:val="24"/>
      <w:lang w:eastAsia="en-US"/>
    </w:rPr>
  </w:style>
  <w:style w:type="paragraph" w:styleId="Kommentarthema">
    <w:name w:val="annotation subject"/>
    <w:basedOn w:val="Kommentartext"/>
    <w:next w:val="Kommentartext"/>
    <w:link w:val="KommentarthemaZchn"/>
    <w:uiPriority w:val="99"/>
    <w:rsid w:val="006161A2"/>
    <w:rPr>
      <w:b/>
    </w:rPr>
  </w:style>
  <w:style w:type="character" w:customStyle="1" w:styleId="KommentarthemaZchn">
    <w:name w:val="Kommentarthema Zchn"/>
    <w:basedOn w:val="KommentartextZchn"/>
    <w:link w:val="Kommentarthema"/>
    <w:uiPriority w:val="99"/>
    <w:locked/>
    <w:rsid w:val="006161A2"/>
    <w:rPr>
      <w:rFonts w:cs="Times New Roman"/>
      <w:b/>
      <w:sz w:val="24"/>
      <w:lang w:eastAsia="en-US"/>
    </w:rPr>
  </w:style>
  <w:style w:type="character" w:styleId="Seitenzahl">
    <w:name w:val="page number"/>
    <w:basedOn w:val="Absatz-Standardschriftart"/>
    <w:uiPriority w:val="99"/>
    <w:rsid w:val="006161A2"/>
    <w:rPr>
      <w:rFonts w:cs="Times New Roman"/>
    </w:rPr>
  </w:style>
  <w:style w:type="paragraph" w:customStyle="1" w:styleId="Bearbeitung">
    <w:name w:val="Bearbeitung"/>
    <w:hidden/>
    <w:uiPriority w:val="99"/>
    <w:rsid w:val="00143115"/>
    <w:rPr>
      <w:rFonts w:eastAsia="Times New Roman"/>
      <w:sz w:val="24"/>
      <w:szCs w:val="24"/>
      <w:lang w:eastAsia="en-US"/>
    </w:rPr>
  </w:style>
  <w:style w:type="paragraph" w:customStyle="1" w:styleId="Textkrper31">
    <w:name w:val="Textkörper 31"/>
    <w:basedOn w:val="Standard"/>
    <w:uiPriority w:val="99"/>
    <w:rsid w:val="00162BB7"/>
    <w:pPr>
      <w:overflowPunct w:val="0"/>
      <w:autoSpaceDE w:val="0"/>
      <w:autoSpaceDN w:val="0"/>
      <w:adjustRightInd w:val="0"/>
      <w:spacing w:line="360" w:lineRule="auto"/>
      <w:textAlignment w:val="baseline"/>
    </w:pPr>
    <w:rPr>
      <w:rFonts w:ascii="Arial" w:hAnsi="Arial"/>
      <w:b/>
      <w:sz w:val="28"/>
      <w:szCs w:val="20"/>
      <w:lang w:eastAsia="de-DE"/>
    </w:rPr>
  </w:style>
  <w:style w:type="paragraph" w:customStyle="1" w:styleId="Textkrper21">
    <w:name w:val="Textkörper 21"/>
    <w:basedOn w:val="Standard"/>
    <w:uiPriority w:val="99"/>
    <w:rsid w:val="00162BB7"/>
    <w:pPr>
      <w:overflowPunct w:val="0"/>
      <w:autoSpaceDE w:val="0"/>
      <w:autoSpaceDN w:val="0"/>
      <w:adjustRightInd w:val="0"/>
      <w:spacing w:line="360" w:lineRule="auto"/>
      <w:jc w:val="both"/>
      <w:textAlignment w:val="baseline"/>
    </w:pPr>
    <w:rPr>
      <w:rFonts w:ascii="Arial" w:hAnsi="Arial"/>
      <w:szCs w:val="20"/>
      <w:lang w:eastAsia="de-DE"/>
    </w:rPr>
  </w:style>
  <w:style w:type="character" w:styleId="BesuchterHyperlink">
    <w:name w:val="FollowedHyperlink"/>
    <w:basedOn w:val="Absatz-Standardschriftart"/>
    <w:uiPriority w:val="99"/>
    <w:semiHidden/>
    <w:locked/>
    <w:rsid w:val="004633A9"/>
    <w:rPr>
      <w:rFonts w:cs="Times New Roman"/>
      <w:color w:val="800080"/>
      <w:u w:val="single"/>
    </w:rPr>
  </w:style>
  <w:style w:type="table" w:styleId="Tabellenraster">
    <w:name w:val="Table Grid"/>
    <w:basedOn w:val="NormaleTabelle"/>
    <w:uiPriority w:val="99"/>
    <w:locked/>
    <w:rsid w:val="00974C1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locked/>
    <w:rsid w:val="00B166AC"/>
    <w:rPr>
      <w:sz w:val="20"/>
      <w:szCs w:val="20"/>
    </w:rPr>
  </w:style>
  <w:style w:type="character" w:customStyle="1" w:styleId="FunotentextZchn">
    <w:name w:val="Fußnotentext Zchn"/>
    <w:basedOn w:val="Absatz-Standardschriftart"/>
    <w:link w:val="Funotentext"/>
    <w:uiPriority w:val="99"/>
    <w:semiHidden/>
    <w:locked/>
    <w:rsid w:val="00B166AC"/>
    <w:rPr>
      <w:rFonts w:eastAsia="Times New Roman" w:cs="Times New Roman"/>
      <w:sz w:val="20"/>
      <w:szCs w:val="20"/>
      <w:lang w:eastAsia="en-US"/>
    </w:rPr>
  </w:style>
  <w:style w:type="character" w:styleId="Funotenzeichen">
    <w:name w:val="footnote reference"/>
    <w:basedOn w:val="Absatz-Standardschriftart"/>
    <w:uiPriority w:val="99"/>
    <w:semiHidden/>
    <w:locked/>
    <w:rsid w:val="00B166A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773536">
      <w:marLeft w:val="0"/>
      <w:marRight w:val="0"/>
      <w:marTop w:val="0"/>
      <w:marBottom w:val="0"/>
      <w:divBdr>
        <w:top w:val="none" w:sz="0" w:space="0" w:color="auto"/>
        <w:left w:val="none" w:sz="0" w:space="0" w:color="auto"/>
        <w:bottom w:val="none" w:sz="0" w:space="0" w:color="auto"/>
        <w:right w:val="none" w:sz="0" w:space="0" w:color="auto"/>
      </w:divBdr>
    </w:div>
    <w:div w:id="910773537">
      <w:marLeft w:val="0"/>
      <w:marRight w:val="0"/>
      <w:marTop w:val="0"/>
      <w:marBottom w:val="0"/>
      <w:divBdr>
        <w:top w:val="none" w:sz="0" w:space="0" w:color="auto"/>
        <w:left w:val="none" w:sz="0" w:space="0" w:color="auto"/>
        <w:bottom w:val="none" w:sz="0" w:space="0" w:color="auto"/>
        <w:right w:val="none" w:sz="0" w:space="0" w:color="auto"/>
      </w:divBdr>
    </w:div>
    <w:div w:id="910773538">
      <w:marLeft w:val="0"/>
      <w:marRight w:val="0"/>
      <w:marTop w:val="0"/>
      <w:marBottom w:val="0"/>
      <w:divBdr>
        <w:top w:val="none" w:sz="0" w:space="0" w:color="auto"/>
        <w:left w:val="none" w:sz="0" w:space="0" w:color="auto"/>
        <w:bottom w:val="none" w:sz="0" w:space="0" w:color="auto"/>
        <w:right w:val="none" w:sz="0" w:space="0" w:color="auto"/>
      </w:divBdr>
      <w:divsChild>
        <w:div w:id="910773540">
          <w:marLeft w:val="0"/>
          <w:marRight w:val="0"/>
          <w:marTop w:val="0"/>
          <w:marBottom w:val="0"/>
          <w:divBdr>
            <w:top w:val="none" w:sz="0" w:space="0" w:color="auto"/>
            <w:left w:val="none" w:sz="0" w:space="0" w:color="auto"/>
            <w:bottom w:val="none" w:sz="0" w:space="0" w:color="auto"/>
            <w:right w:val="none" w:sz="0" w:space="0" w:color="auto"/>
          </w:divBdr>
        </w:div>
      </w:divsChild>
    </w:div>
    <w:div w:id="910773539">
      <w:marLeft w:val="0"/>
      <w:marRight w:val="0"/>
      <w:marTop w:val="0"/>
      <w:marBottom w:val="0"/>
      <w:divBdr>
        <w:top w:val="none" w:sz="0" w:space="0" w:color="auto"/>
        <w:left w:val="none" w:sz="0" w:space="0" w:color="auto"/>
        <w:bottom w:val="none" w:sz="0" w:space="0" w:color="auto"/>
        <w:right w:val="none" w:sz="0" w:space="0" w:color="auto"/>
      </w:divBdr>
      <w:divsChild>
        <w:div w:id="910773543">
          <w:marLeft w:val="0"/>
          <w:marRight w:val="0"/>
          <w:marTop w:val="0"/>
          <w:marBottom w:val="0"/>
          <w:divBdr>
            <w:top w:val="none" w:sz="0" w:space="0" w:color="auto"/>
            <w:left w:val="none" w:sz="0" w:space="0" w:color="auto"/>
            <w:bottom w:val="none" w:sz="0" w:space="0" w:color="auto"/>
            <w:right w:val="none" w:sz="0" w:space="0" w:color="auto"/>
          </w:divBdr>
        </w:div>
      </w:divsChild>
    </w:div>
    <w:div w:id="910773541">
      <w:marLeft w:val="0"/>
      <w:marRight w:val="0"/>
      <w:marTop w:val="0"/>
      <w:marBottom w:val="0"/>
      <w:divBdr>
        <w:top w:val="none" w:sz="0" w:space="0" w:color="auto"/>
        <w:left w:val="none" w:sz="0" w:space="0" w:color="auto"/>
        <w:bottom w:val="none" w:sz="0" w:space="0" w:color="auto"/>
        <w:right w:val="none" w:sz="0" w:space="0" w:color="auto"/>
      </w:divBdr>
    </w:div>
    <w:div w:id="910773542">
      <w:marLeft w:val="0"/>
      <w:marRight w:val="0"/>
      <w:marTop w:val="0"/>
      <w:marBottom w:val="0"/>
      <w:divBdr>
        <w:top w:val="none" w:sz="0" w:space="0" w:color="auto"/>
        <w:left w:val="none" w:sz="0" w:space="0" w:color="auto"/>
        <w:bottom w:val="none" w:sz="0" w:space="0" w:color="auto"/>
        <w:right w:val="none" w:sz="0" w:space="0" w:color="auto"/>
      </w:divBdr>
    </w:div>
    <w:div w:id="910773544">
      <w:marLeft w:val="0"/>
      <w:marRight w:val="0"/>
      <w:marTop w:val="0"/>
      <w:marBottom w:val="0"/>
      <w:divBdr>
        <w:top w:val="none" w:sz="0" w:space="0" w:color="auto"/>
        <w:left w:val="none" w:sz="0" w:space="0" w:color="auto"/>
        <w:bottom w:val="none" w:sz="0" w:space="0" w:color="auto"/>
        <w:right w:val="none" w:sz="0" w:space="0" w:color="auto"/>
      </w:divBdr>
    </w:div>
    <w:div w:id="910773545">
      <w:marLeft w:val="0"/>
      <w:marRight w:val="0"/>
      <w:marTop w:val="0"/>
      <w:marBottom w:val="0"/>
      <w:divBdr>
        <w:top w:val="none" w:sz="0" w:space="0" w:color="auto"/>
        <w:left w:val="none" w:sz="0" w:space="0" w:color="auto"/>
        <w:bottom w:val="none" w:sz="0" w:space="0" w:color="auto"/>
        <w:right w:val="none" w:sz="0" w:space="0" w:color="auto"/>
      </w:divBdr>
    </w:div>
    <w:div w:id="910773546">
      <w:marLeft w:val="0"/>
      <w:marRight w:val="0"/>
      <w:marTop w:val="0"/>
      <w:marBottom w:val="0"/>
      <w:divBdr>
        <w:top w:val="none" w:sz="0" w:space="0" w:color="auto"/>
        <w:left w:val="none" w:sz="0" w:space="0" w:color="auto"/>
        <w:bottom w:val="none" w:sz="0" w:space="0" w:color="auto"/>
        <w:right w:val="none" w:sz="0" w:space="0" w:color="auto"/>
      </w:divBdr>
    </w:div>
    <w:div w:id="9107735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pr-nord.de"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eter.theissing@ks-original.de"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753</Words>
  <Characters>6122</Characters>
  <Application>Microsoft Office Word</Application>
  <DocSecurity>0</DocSecurity>
  <Lines>204</Lines>
  <Paragraphs>55</Paragraphs>
  <ScaleCrop>false</ScaleCrop>
  <HeadingPairs>
    <vt:vector size="2" baseType="variant">
      <vt:variant>
        <vt:lpstr>Titel</vt:lpstr>
      </vt:variant>
      <vt:variant>
        <vt:i4>1</vt:i4>
      </vt:variant>
    </vt:vector>
  </HeadingPairs>
  <TitlesOfParts>
    <vt:vector size="1" baseType="lpstr">
      <vt:lpstr>Pressemitteilung</vt:lpstr>
    </vt:vector>
  </TitlesOfParts>
  <Company>KAAPKE</Company>
  <LinksUpToDate>false</LinksUpToDate>
  <CharactersWithSpaces>6820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Peter Theissing</dc:creator>
  <cp:lastModifiedBy>Peter Theissing</cp:lastModifiedBy>
  <cp:revision>4</cp:revision>
  <cp:lastPrinted>2017-07-25T09:40:00Z</cp:lastPrinted>
  <dcterms:created xsi:type="dcterms:W3CDTF">2017-07-25T16:06:00Z</dcterms:created>
  <dcterms:modified xsi:type="dcterms:W3CDTF">2017-07-25T16:09:00Z</dcterms:modified>
</cp:coreProperties>
</file>